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C92867" w14:textId="77777777" w:rsidR="00A367D0" w:rsidRDefault="00A367D0" w:rsidP="003F32DD">
      <w:pPr>
        <w:jc w:val="center"/>
        <w:rPr>
          <w:rFonts w:ascii="Arial" w:hAnsi="Arial" w:cs="Arial"/>
          <w:b/>
          <w:sz w:val="32"/>
          <w:szCs w:val="32"/>
        </w:rPr>
      </w:pPr>
      <w:r w:rsidRPr="00A367D0">
        <w:rPr>
          <w:rFonts w:ascii="Arial" w:hAnsi="Arial" w:cs="Arial"/>
          <w:b/>
          <w:sz w:val="32"/>
          <w:szCs w:val="32"/>
        </w:rPr>
        <w:t>Aktuelles</w:t>
      </w:r>
    </w:p>
    <w:p w14:paraId="19284226" w14:textId="5915F23D" w:rsidR="005D524C" w:rsidRPr="00C7090B" w:rsidRDefault="001A739C" w:rsidP="00C70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regionale Netzwerk Karlsruhe konnte bereits folgende Veranstaltungen im Ra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men des Projektes </w:t>
      </w:r>
      <w:r w:rsidR="000E3E63">
        <w:rPr>
          <w:rFonts w:ascii="Arial" w:hAnsi="Arial" w:cs="Arial"/>
          <w:sz w:val="24"/>
          <w:szCs w:val="24"/>
        </w:rPr>
        <w:t>„</w:t>
      </w:r>
      <w:proofErr w:type="spellStart"/>
      <w:r w:rsidR="00371461">
        <w:rPr>
          <w:rFonts w:ascii="Arial" w:hAnsi="Arial" w:cs="Arial"/>
          <w:sz w:val="24"/>
          <w:szCs w:val="24"/>
        </w:rPr>
        <w:t>NikLAS</w:t>
      </w:r>
      <w:proofErr w:type="spellEnd"/>
      <w:r w:rsidR="000E3E6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anbi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ten:</w:t>
      </w:r>
    </w:p>
    <w:p w14:paraId="387E7B61" w14:textId="77777777" w:rsidR="00CD284F" w:rsidRDefault="004920F8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0F8">
        <w:rPr>
          <w:rFonts w:ascii="Arial" w:hAnsi="Arial" w:cs="Arial"/>
          <w:b/>
          <w:sz w:val="40"/>
          <w:szCs w:val="40"/>
        </w:rPr>
        <w:t>›</w:t>
      </w:r>
      <w:r w:rsidR="004D36D6">
        <w:rPr>
          <w:rFonts w:ascii="Arial" w:hAnsi="Arial" w:cs="Arial"/>
          <w:b/>
          <w:sz w:val="40"/>
          <w:szCs w:val="40"/>
        </w:rPr>
        <w:t xml:space="preserve"> </w:t>
      </w:r>
      <w:r w:rsidRPr="004920F8">
        <w:rPr>
          <w:rFonts w:ascii="Arial" w:hAnsi="Arial" w:cs="Arial"/>
          <w:b/>
          <w:i/>
          <w:sz w:val="24"/>
          <w:szCs w:val="24"/>
        </w:rPr>
        <w:t>Workshop I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500E54" w14:textId="77777777" w:rsidR="00CD284F" w:rsidRDefault="004920F8" w:rsidP="00EB39CB">
      <w:pPr>
        <w:shd w:val="clear" w:color="auto" w:fill="C6D9F1" w:themeFill="text2" w:themeFillTint="33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„Interkulturelle Kompetenz</w:t>
      </w:r>
      <w:r w:rsidR="00CD284F">
        <w:rPr>
          <w:rFonts w:ascii="Arial" w:hAnsi="Arial" w:cs="Arial"/>
          <w:sz w:val="24"/>
          <w:szCs w:val="24"/>
        </w:rPr>
        <w:t xml:space="preserve"> </w:t>
      </w:r>
    </w:p>
    <w:p w14:paraId="0542A168" w14:textId="77777777" w:rsidR="00CD284F" w:rsidRDefault="00CD284F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20F8">
        <w:rPr>
          <w:rFonts w:ascii="Arial" w:hAnsi="Arial" w:cs="Arial"/>
          <w:sz w:val="24"/>
          <w:szCs w:val="24"/>
        </w:rPr>
        <w:t>im Schulalltag</w:t>
      </w:r>
      <w:r w:rsidR="00A54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54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Zur Kunst </w:t>
      </w:r>
      <w:r w:rsidR="004920F8">
        <w:rPr>
          <w:rFonts w:ascii="Arial" w:hAnsi="Arial" w:cs="Arial"/>
          <w:sz w:val="24"/>
          <w:szCs w:val="24"/>
        </w:rPr>
        <w:t xml:space="preserve">des </w:t>
      </w:r>
    </w:p>
    <w:p w14:paraId="6836D40B" w14:textId="77777777" w:rsidR="005D524C" w:rsidRDefault="00605CE5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20F8">
        <w:rPr>
          <w:rFonts w:ascii="Arial" w:hAnsi="Arial" w:cs="Arial"/>
          <w:sz w:val="24"/>
          <w:szCs w:val="24"/>
        </w:rPr>
        <w:t>Brückenbauens“</w:t>
      </w:r>
    </w:p>
    <w:p w14:paraId="291871C7" w14:textId="65B7C3B4" w:rsidR="00C7090B" w:rsidRPr="00DE3C8B" w:rsidRDefault="00CD284F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920F8" w:rsidRPr="004920F8">
        <w:rPr>
          <w:rFonts w:ascii="Arial" w:hAnsi="Arial" w:cs="Arial"/>
          <w:b/>
          <w:sz w:val="18"/>
          <w:szCs w:val="18"/>
        </w:rPr>
        <w:t>Referentin: Frau Anke Ulmer M.A.</w:t>
      </w:r>
    </w:p>
    <w:p w14:paraId="110F0C94" w14:textId="77777777" w:rsidR="00605CE5" w:rsidRDefault="004920F8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D284F">
        <w:rPr>
          <w:rFonts w:ascii="Arial" w:hAnsi="Arial" w:cs="Arial"/>
          <w:b/>
          <w:sz w:val="40"/>
          <w:szCs w:val="40"/>
        </w:rPr>
        <w:t>›</w:t>
      </w:r>
      <w:r w:rsidR="004D36D6">
        <w:rPr>
          <w:rFonts w:ascii="Arial" w:hAnsi="Arial" w:cs="Arial"/>
          <w:b/>
          <w:sz w:val="40"/>
          <w:szCs w:val="40"/>
        </w:rPr>
        <w:t xml:space="preserve"> </w:t>
      </w:r>
      <w:r w:rsidR="00CD284F">
        <w:rPr>
          <w:rFonts w:ascii="Arial" w:hAnsi="Arial" w:cs="Arial"/>
          <w:b/>
          <w:i/>
          <w:sz w:val="24"/>
          <w:szCs w:val="24"/>
        </w:rPr>
        <w:t>Workshop II:</w:t>
      </w:r>
    </w:p>
    <w:p w14:paraId="09625034" w14:textId="77777777" w:rsidR="00605CE5" w:rsidRDefault="00CD284F" w:rsidP="00EB39CB">
      <w:pPr>
        <w:shd w:val="clear" w:color="auto" w:fill="C6D9F1" w:themeFill="text2" w:themeFillTint="33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D284F">
        <w:rPr>
          <w:rFonts w:ascii="Arial" w:hAnsi="Arial" w:cs="Arial"/>
          <w:sz w:val="24"/>
          <w:szCs w:val="24"/>
        </w:rPr>
        <w:t>„Le</w:t>
      </w:r>
      <w:r w:rsidR="00605CE5">
        <w:rPr>
          <w:rFonts w:ascii="Arial" w:hAnsi="Arial" w:cs="Arial"/>
          <w:sz w:val="24"/>
          <w:szCs w:val="24"/>
        </w:rPr>
        <w:t>rnort Museum für das kulturelle</w:t>
      </w:r>
    </w:p>
    <w:p w14:paraId="1BAB847A" w14:textId="77777777" w:rsidR="00CD284F" w:rsidRPr="00605CE5" w:rsidRDefault="00CD284F" w:rsidP="00EB39CB">
      <w:pPr>
        <w:shd w:val="clear" w:color="auto" w:fill="C6D9F1" w:themeFill="text2" w:themeFillTint="33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CD284F">
        <w:rPr>
          <w:rFonts w:ascii="Arial" w:hAnsi="Arial" w:cs="Arial"/>
          <w:sz w:val="24"/>
          <w:szCs w:val="24"/>
        </w:rPr>
        <w:t>Lernen entdecken“</w:t>
      </w:r>
    </w:p>
    <w:p w14:paraId="1E060EE5" w14:textId="77777777" w:rsidR="00AA36D5" w:rsidRDefault="00CD284F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F7C64">
        <w:rPr>
          <w:rFonts w:ascii="Arial" w:hAnsi="Arial" w:cs="Arial"/>
          <w:b/>
          <w:sz w:val="18"/>
          <w:szCs w:val="18"/>
        </w:rPr>
        <w:t xml:space="preserve">Kooperation: </w:t>
      </w:r>
      <w:r w:rsidRPr="00CD284F">
        <w:rPr>
          <w:rFonts w:ascii="Arial" w:hAnsi="Arial" w:cs="Arial"/>
          <w:b/>
          <w:sz w:val="18"/>
          <w:szCs w:val="18"/>
        </w:rPr>
        <w:t>Badisches Landes</w:t>
      </w:r>
      <w:r w:rsidR="00AA36D5">
        <w:rPr>
          <w:rFonts w:ascii="Arial" w:hAnsi="Arial" w:cs="Arial"/>
          <w:b/>
          <w:sz w:val="18"/>
          <w:szCs w:val="18"/>
        </w:rPr>
        <w:t>museum,</w:t>
      </w:r>
    </w:p>
    <w:p w14:paraId="08A45D0D" w14:textId="683579AE" w:rsidR="00C7090B" w:rsidRPr="00DE3C8B" w:rsidRDefault="00AA36D5" w:rsidP="00EB39CB">
      <w:pPr>
        <w:shd w:val="clear" w:color="auto" w:fill="C6D9F1" w:themeFill="text2" w:themeFillTint="33"/>
        <w:spacing w:after="0" w:line="240" w:lineRule="auto"/>
        <w:ind w:firstLine="212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CD284F" w:rsidRPr="00564CA6">
        <w:rPr>
          <w:rFonts w:ascii="Arial" w:hAnsi="Arial" w:cs="Arial"/>
          <w:b/>
          <w:sz w:val="18"/>
          <w:szCs w:val="18"/>
          <w:lang w:val="en-US"/>
        </w:rPr>
        <w:t>Dr. Sarah Hoke</w:t>
      </w:r>
    </w:p>
    <w:p w14:paraId="73E118AB" w14:textId="77777777" w:rsidR="00605CE5" w:rsidRDefault="00CD284F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564CA6">
        <w:rPr>
          <w:rFonts w:ascii="Arial" w:hAnsi="Arial" w:cs="Arial"/>
          <w:b/>
          <w:sz w:val="40"/>
          <w:szCs w:val="40"/>
          <w:lang w:val="en-US"/>
        </w:rPr>
        <w:t>›</w:t>
      </w:r>
      <w:r w:rsidR="004D36D6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564CA6">
        <w:rPr>
          <w:rFonts w:ascii="Arial" w:hAnsi="Arial" w:cs="Arial"/>
          <w:b/>
          <w:i/>
          <w:sz w:val="24"/>
          <w:szCs w:val="24"/>
          <w:lang w:val="en-US"/>
        </w:rPr>
        <w:t>Workshop III:</w:t>
      </w:r>
    </w:p>
    <w:p w14:paraId="1F9ACFE7" w14:textId="77777777" w:rsidR="007D1F7E" w:rsidRDefault="00CD284F" w:rsidP="00EB39CB">
      <w:pPr>
        <w:shd w:val="clear" w:color="auto" w:fill="C6D9F1" w:themeFill="text2" w:themeFillTint="33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D284F">
        <w:rPr>
          <w:rFonts w:ascii="Arial" w:hAnsi="Arial" w:cs="Arial"/>
          <w:sz w:val="24"/>
          <w:szCs w:val="24"/>
        </w:rPr>
        <w:t xml:space="preserve">„Interkulturelle Kommunikationsfallen </w:t>
      </w:r>
      <w:r w:rsidR="007D1F7E">
        <w:rPr>
          <w:rFonts w:ascii="Arial" w:hAnsi="Arial" w:cs="Arial"/>
          <w:sz w:val="24"/>
          <w:szCs w:val="24"/>
        </w:rPr>
        <w:t>a</w:t>
      </w:r>
    </w:p>
    <w:p w14:paraId="44E54A74" w14:textId="2953E037" w:rsidR="00CD284F" w:rsidRDefault="00CD284F" w:rsidP="00EB39CB">
      <w:pPr>
        <w:shd w:val="clear" w:color="auto" w:fill="C6D9F1" w:themeFill="text2" w:themeFillTint="33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D284F">
        <w:rPr>
          <w:rFonts w:ascii="Arial" w:hAnsi="Arial" w:cs="Arial"/>
          <w:sz w:val="24"/>
          <w:szCs w:val="24"/>
        </w:rPr>
        <w:t>im Schulalltag</w:t>
      </w:r>
      <w:r>
        <w:rPr>
          <w:rFonts w:ascii="Arial" w:hAnsi="Arial" w:cs="Arial"/>
          <w:sz w:val="24"/>
          <w:szCs w:val="24"/>
        </w:rPr>
        <w:t>“</w:t>
      </w:r>
    </w:p>
    <w:p w14:paraId="0D38032B" w14:textId="258F87BE" w:rsidR="00C7090B" w:rsidRPr="00DE3C8B" w:rsidRDefault="00EB39CB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="00CD284F" w:rsidRPr="00CD284F">
        <w:rPr>
          <w:rFonts w:ascii="Arial" w:hAnsi="Arial" w:cs="Arial"/>
          <w:b/>
          <w:sz w:val="18"/>
          <w:szCs w:val="18"/>
        </w:rPr>
        <w:t>Referentin: Frau Anke Ulmer M.A.</w:t>
      </w:r>
    </w:p>
    <w:p w14:paraId="07231D29" w14:textId="77777777" w:rsidR="004D36D6" w:rsidRPr="00B1509D" w:rsidRDefault="004D36D6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B1509D">
        <w:rPr>
          <w:rFonts w:ascii="Arial" w:hAnsi="Arial" w:cs="Arial"/>
          <w:b/>
          <w:sz w:val="40"/>
          <w:szCs w:val="40"/>
          <w:lang w:val="en-US"/>
        </w:rPr>
        <w:t xml:space="preserve">› </w:t>
      </w:r>
      <w:r w:rsidRPr="00B1509D">
        <w:rPr>
          <w:rFonts w:ascii="Arial" w:hAnsi="Arial" w:cs="Arial"/>
          <w:b/>
          <w:sz w:val="24"/>
          <w:szCs w:val="24"/>
          <w:lang w:val="en-US"/>
        </w:rPr>
        <w:t>Workshop IV</w:t>
      </w:r>
      <w:r w:rsidRPr="00B1509D">
        <w:rPr>
          <w:rFonts w:ascii="Arial" w:hAnsi="Arial" w:cs="Arial"/>
          <w:sz w:val="24"/>
          <w:szCs w:val="24"/>
          <w:lang w:val="en-US"/>
        </w:rPr>
        <w:t>:</w:t>
      </w:r>
    </w:p>
    <w:p w14:paraId="6922706E" w14:textId="77777777" w:rsidR="004D36D6" w:rsidRPr="00B1509D" w:rsidRDefault="002F7C64" w:rsidP="00EB39CB">
      <w:pPr>
        <w:shd w:val="clear" w:color="auto" w:fill="C6D9F1" w:themeFill="text2" w:themeFillTint="33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  <w:r w:rsidRPr="00B1509D">
        <w:rPr>
          <w:rFonts w:ascii="Arial" w:hAnsi="Arial" w:cs="Arial"/>
          <w:sz w:val="24"/>
          <w:szCs w:val="24"/>
          <w:lang w:val="en-US"/>
        </w:rPr>
        <w:t>„</w:t>
      </w:r>
      <w:proofErr w:type="spellStart"/>
      <w:r w:rsidR="004D36D6" w:rsidRPr="00B1509D">
        <w:rPr>
          <w:rFonts w:ascii="Arial" w:hAnsi="Arial" w:cs="Arial"/>
          <w:sz w:val="24"/>
          <w:szCs w:val="24"/>
          <w:lang w:val="en-US"/>
        </w:rPr>
        <w:t>Kollegiales</w:t>
      </w:r>
      <w:proofErr w:type="spellEnd"/>
      <w:r w:rsidR="004D36D6" w:rsidRPr="00B1509D">
        <w:rPr>
          <w:rFonts w:ascii="Arial" w:hAnsi="Arial" w:cs="Arial"/>
          <w:sz w:val="24"/>
          <w:szCs w:val="24"/>
          <w:lang w:val="en-US"/>
        </w:rPr>
        <w:t xml:space="preserve"> Coaching</w:t>
      </w:r>
      <w:r w:rsidRPr="00B1509D">
        <w:rPr>
          <w:rFonts w:ascii="Arial" w:hAnsi="Arial" w:cs="Arial"/>
          <w:sz w:val="24"/>
          <w:szCs w:val="24"/>
          <w:lang w:val="en-US"/>
        </w:rPr>
        <w:t>”</w:t>
      </w:r>
    </w:p>
    <w:p w14:paraId="69401130" w14:textId="0E5756BF" w:rsidR="00260EC2" w:rsidRPr="00B1509D" w:rsidRDefault="00EB39CB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1509D">
        <w:rPr>
          <w:rFonts w:ascii="Arial" w:hAnsi="Arial" w:cs="Arial"/>
          <w:b/>
          <w:sz w:val="18"/>
          <w:szCs w:val="18"/>
          <w:lang w:val="en-US"/>
        </w:rPr>
        <w:t xml:space="preserve">                  </w:t>
      </w:r>
      <w:proofErr w:type="spellStart"/>
      <w:r w:rsidR="002F7C64" w:rsidRPr="00B1509D">
        <w:rPr>
          <w:rFonts w:ascii="Arial" w:hAnsi="Arial" w:cs="Arial"/>
          <w:b/>
          <w:sz w:val="18"/>
          <w:szCs w:val="18"/>
          <w:lang w:val="en-US"/>
        </w:rPr>
        <w:t>Referentin</w:t>
      </w:r>
      <w:proofErr w:type="spellEnd"/>
      <w:r w:rsidR="002F7C64" w:rsidRPr="00B1509D">
        <w:rPr>
          <w:rFonts w:ascii="Arial" w:hAnsi="Arial" w:cs="Arial"/>
          <w:b/>
          <w:sz w:val="18"/>
          <w:szCs w:val="18"/>
          <w:lang w:val="en-US"/>
        </w:rPr>
        <w:t>: Frau Anke Ulmer M.A.</w:t>
      </w:r>
    </w:p>
    <w:p w14:paraId="09714116" w14:textId="0F38BF00" w:rsidR="007D1F7E" w:rsidRPr="00B1509D" w:rsidRDefault="007D1F7E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B1509D">
        <w:rPr>
          <w:rFonts w:ascii="Arial" w:hAnsi="Arial" w:cs="Arial"/>
          <w:b/>
          <w:sz w:val="40"/>
          <w:szCs w:val="40"/>
          <w:lang w:val="en-US"/>
        </w:rPr>
        <w:t xml:space="preserve">› </w:t>
      </w:r>
      <w:r w:rsidRPr="00B1509D">
        <w:rPr>
          <w:rFonts w:ascii="Arial" w:hAnsi="Arial" w:cs="Arial"/>
          <w:b/>
          <w:sz w:val="24"/>
          <w:szCs w:val="24"/>
          <w:lang w:val="en-US"/>
        </w:rPr>
        <w:t>Workshop V</w:t>
      </w:r>
      <w:r w:rsidR="00371461">
        <w:rPr>
          <w:rFonts w:ascii="Arial" w:hAnsi="Arial" w:cs="Arial"/>
          <w:b/>
          <w:sz w:val="24"/>
          <w:szCs w:val="24"/>
          <w:lang w:val="en-US"/>
        </w:rPr>
        <w:t xml:space="preserve"> / VI / VII –</w:t>
      </w:r>
      <w:proofErr w:type="spellStart"/>
      <w:r w:rsidR="00371461">
        <w:rPr>
          <w:rFonts w:ascii="Arial" w:hAnsi="Arial" w:cs="Arial"/>
          <w:b/>
          <w:sz w:val="24"/>
          <w:szCs w:val="24"/>
          <w:lang w:val="en-US"/>
        </w:rPr>
        <w:t>Reihe</w:t>
      </w:r>
      <w:proofErr w:type="spellEnd"/>
      <w:r w:rsidR="00371461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8DAA6E2" w14:textId="3A077FBD" w:rsidR="007D1F7E" w:rsidRPr="009D7A7B" w:rsidRDefault="007D1F7E" w:rsidP="00EB39CB">
      <w:pPr>
        <w:shd w:val="clear" w:color="auto" w:fill="C6D9F1" w:themeFill="text2" w:themeFillTint="33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CD284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Sensibilisierung bzw. Stärkung </w:t>
      </w:r>
      <w:r>
        <w:rPr>
          <w:rFonts w:ascii="Arial" w:hAnsi="Arial" w:cs="Arial"/>
          <w:sz w:val="24"/>
          <w:szCs w:val="24"/>
        </w:rPr>
        <w:br/>
        <w:t xml:space="preserve">      zur interkulturellen Kompetenz"</w:t>
      </w:r>
    </w:p>
    <w:p w14:paraId="586F527D" w14:textId="383ED778" w:rsidR="00EB39CB" w:rsidRDefault="00EB39CB" w:rsidP="00EB39CB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7D1F7E" w:rsidRPr="004920F8">
        <w:rPr>
          <w:rFonts w:ascii="Arial" w:hAnsi="Arial" w:cs="Arial"/>
          <w:b/>
          <w:sz w:val="18"/>
          <w:szCs w:val="18"/>
        </w:rPr>
        <w:t>Referent</w:t>
      </w:r>
      <w:r w:rsidR="00371461">
        <w:rPr>
          <w:rFonts w:ascii="Arial" w:hAnsi="Arial" w:cs="Arial"/>
          <w:b/>
          <w:sz w:val="18"/>
          <w:szCs w:val="18"/>
        </w:rPr>
        <w:t>en</w:t>
      </w:r>
      <w:r w:rsidR="007D1F7E" w:rsidRPr="004920F8">
        <w:rPr>
          <w:rFonts w:ascii="Arial" w:hAnsi="Arial" w:cs="Arial"/>
          <w:b/>
          <w:sz w:val="18"/>
          <w:szCs w:val="18"/>
        </w:rPr>
        <w:t xml:space="preserve">: </w:t>
      </w:r>
      <w:r w:rsidR="007D1F7E">
        <w:rPr>
          <w:rFonts w:ascii="Arial" w:hAnsi="Arial" w:cs="Arial"/>
          <w:b/>
          <w:sz w:val="18"/>
          <w:szCs w:val="18"/>
        </w:rPr>
        <w:t>Herr Christian Fischer</w:t>
      </w:r>
    </w:p>
    <w:p w14:paraId="5DDCE425" w14:textId="0E8470F6" w:rsidR="00371461" w:rsidRDefault="00371461" w:rsidP="00EB39CB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Herr Jürgen </w:t>
      </w:r>
      <w:proofErr w:type="spellStart"/>
      <w:r>
        <w:rPr>
          <w:rFonts w:ascii="Arial" w:hAnsi="Arial" w:cs="Arial"/>
          <w:b/>
          <w:sz w:val="18"/>
          <w:szCs w:val="18"/>
        </w:rPr>
        <w:t>Schlicher</w:t>
      </w:r>
      <w:proofErr w:type="spellEnd"/>
    </w:p>
    <w:p w14:paraId="7E293934" w14:textId="09EE4498" w:rsidR="00371461" w:rsidRDefault="00371461" w:rsidP="00EB39CB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Frau Gül </w:t>
      </w:r>
      <w:proofErr w:type="spellStart"/>
      <w:r>
        <w:rPr>
          <w:rFonts w:ascii="Arial" w:hAnsi="Arial" w:cs="Arial"/>
          <w:b/>
          <w:sz w:val="18"/>
          <w:szCs w:val="18"/>
        </w:rPr>
        <w:t>Yoksulabakan-Üsüay</w:t>
      </w:r>
      <w:proofErr w:type="spellEnd"/>
    </w:p>
    <w:p w14:paraId="5741074A" w14:textId="4C060364" w:rsidR="007D1F7E" w:rsidRDefault="00EB39CB" w:rsidP="00EB39CB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7D1F7E">
        <w:rPr>
          <w:rFonts w:ascii="Arial" w:hAnsi="Arial" w:cs="Arial"/>
          <w:b/>
          <w:sz w:val="18"/>
          <w:szCs w:val="18"/>
        </w:rPr>
        <w:t xml:space="preserve"> </w:t>
      </w:r>
      <w:r w:rsidR="007D1F7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Trainings für</w:t>
      </w:r>
      <w:r w:rsidR="00B1509D">
        <w:rPr>
          <w:rFonts w:ascii="Arial" w:hAnsi="Arial" w:cs="Arial"/>
          <w:b/>
          <w:sz w:val="18"/>
          <w:szCs w:val="18"/>
        </w:rPr>
        <w:t xml:space="preserve"> </w:t>
      </w:r>
      <w:r w:rsidR="007D1F7E">
        <w:rPr>
          <w:rFonts w:ascii="Arial" w:hAnsi="Arial" w:cs="Arial"/>
          <w:b/>
          <w:sz w:val="18"/>
          <w:szCs w:val="18"/>
        </w:rPr>
        <w:t>kulturelle Kompetenzen</w:t>
      </w:r>
    </w:p>
    <w:p w14:paraId="0C235337" w14:textId="46218F3B" w:rsidR="00260EC2" w:rsidRDefault="00260EC2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A7B">
        <w:rPr>
          <w:rFonts w:ascii="Arial" w:hAnsi="Arial" w:cs="Arial"/>
          <w:b/>
          <w:sz w:val="40"/>
          <w:szCs w:val="40"/>
        </w:rPr>
        <w:t>›</w:t>
      </w:r>
      <w:r w:rsidR="004D36D6" w:rsidRPr="009D7A7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Regelmäßige Netzwerktreffen</w:t>
      </w:r>
    </w:p>
    <w:p w14:paraId="423C1F6D" w14:textId="659D1419" w:rsidR="00DD6F53" w:rsidRDefault="003747C5" w:rsidP="00EB39CB">
      <w:pPr>
        <w:shd w:val="clear" w:color="auto" w:fill="C6D9F1" w:themeFill="text2" w:themeFillTint="33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0EC2">
        <w:rPr>
          <w:rFonts w:ascii="Arial" w:hAnsi="Arial" w:cs="Arial"/>
          <w:sz w:val="24"/>
          <w:szCs w:val="24"/>
        </w:rPr>
        <w:t>Kooperation mit dem Lions Club</w:t>
      </w:r>
    </w:p>
    <w:p w14:paraId="178E6627" w14:textId="14B1C675" w:rsidR="00DD6F53" w:rsidRDefault="00EB39CB" w:rsidP="00EB39CB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7C64">
        <w:rPr>
          <w:rFonts w:ascii="Arial" w:hAnsi="Arial" w:cs="Arial"/>
          <w:sz w:val="24"/>
          <w:szCs w:val="24"/>
        </w:rPr>
        <w:t xml:space="preserve"> </w:t>
      </w:r>
      <w:r w:rsidR="00DD6F53" w:rsidRPr="00C7090B">
        <w:rPr>
          <w:rFonts w:ascii="Arial" w:hAnsi="Arial" w:cs="Arial"/>
          <w:b/>
          <w:sz w:val="24"/>
          <w:szCs w:val="24"/>
        </w:rPr>
        <w:t>Interkulturelles Kompetenztraining</w:t>
      </w:r>
      <w:r w:rsidR="00DD6F53">
        <w:rPr>
          <w:rFonts w:ascii="Arial" w:hAnsi="Arial" w:cs="Arial"/>
          <w:sz w:val="24"/>
          <w:szCs w:val="24"/>
        </w:rPr>
        <w:t xml:space="preserve"> </w:t>
      </w:r>
    </w:p>
    <w:p w14:paraId="4CF19991" w14:textId="0E8AC873" w:rsidR="002F7C64" w:rsidRPr="00371461" w:rsidRDefault="00DD6F53" w:rsidP="00EB39CB">
      <w:pPr>
        <w:shd w:val="clear" w:color="auto" w:fill="C6D9F1" w:themeFill="text2" w:themeFillTint="33"/>
        <w:spacing w:after="0" w:line="240" w:lineRule="auto"/>
        <w:ind w:firstLine="426"/>
        <w:jc w:val="both"/>
        <w:rPr>
          <w:rFonts w:ascii="Arial" w:hAnsi="Arial" w:cs="Arial"/>
          <w:sz w:val="18"/>
          <w:szCs w:val="24"/>
        </w:rPr>
      </w:pPr>
      <w:r w:rsidRPr="00371461">
        <w:rPr>
          <w:rFonts w:ascii="Arial" w:hAnsi="Arial" w:cs="Arial"/>
          <w:sz w:val="18"/>
          <w:szCs w:val="24"/>
        </w:rPr>
        <w:t>Kooperation mit dem AF</w:t>
      </w:r>
      <w:r w:rsidR="00C7090B" w:rsidRPr="00371461">
        <w:rPr>
          <w:rFonts w:ascii="Arial" w:hAnsi="Arial" w:cs="Arial"/>
          <w:sz w:val="18"/>
          <w:szCs w:val="24"/>
        </w:rPr>
        <w:t>S</w:t>
      </w:r>
    </w:p>
    <w:p w14:paraId="0C88EBA0" w14:textId="2E10AD0F" w:rsidR="00DE3C8B" w:rsidRDefault="00DD6F53" w:rsidP="00EB39CB">
      <w:pPr>
        <w:shd w:val="clear" w:color="auto" w:fill="C6D9F1" w:themeFill="text2" w:themeFillTint="3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71461">
        <w:rPr>
          <w:rFonts w:ascii="Arial" w:hAnsi="Arial" w:cs="Arial"/>
          <w:sz w:val="18"/>
          <w:szCs w:val="24"/>
        </w:rPr>
        <w:t>Interkulturelle</w:t>
      </w:r>
      <w:r w:rsidR="002F7C64" w:rsidRPr="00371461">
        <w:rPr>
          <w:rFonts w:ascii="Arial" w:hAnsi="Arial" w:cs="Arial"/>
          <w:sz w:val="18"/>
          <w:szCs w:val="24"/>
        </w:rPr>
        <w:t xml:space="preserve"> </w:t>
      </w:r>
      <w:r w:rsidRPr="00371461">
        <w:rPr>
          <w:rFonts w:ascii="Arial" w:hAnsi="Arial" w:cs="Arial"/>
          <w:sz w:val="18"/>
          <w:szCs w:val="24"/>
        </w:rPr>
        <w:t>Begegnungen e.V.</w:t>
      </w:r>
    </w:p>
    <w:p w14:paraId="72A0D39E" w14:textId="5A8BFF35" w:rsidR="002E2E68" w:rsidRPr="00A264E1" w:rsidRDefault="008D13D0" w:rsidP="00EB39C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13D0">
        <w:rPr>
          <w:rFonts w:ascii="Arial" w:hAnsi="Arial" w:cs="Arial"/>
          <w:b/>
          <w:sz w:val="32"/>
          <w:szCs w:val="32"/>
        </w:rPr>
        <w:lastRenderedPageBreak/>
        <w:t>Kon</w:t>
      </w:r>
      <w:r w:rsidR="00A264E1">
        <w:rPr>
          <w:rFonts w:ascii="Arial" w:hAnsi="Arial" w:cs="Arial"/>
          <w:b/>
          <w:sz w:val="32"/>
          <w:szCs w:val="32"/>
        </w:rPr>
        <w:t>takte</w:t>
      </w:r>
    </w:p>
    <w:p w14:paraId="109C1C01" w14:textId="77777777" w:rsidR="00FB5785" w:rsidRDefault="00FB5785" w:rsidP="00FB578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47CA7AE8" w14:textId="77777777" w:rsidR="00EB39CB" w:rsidRDefault="00EB39CB" w:rsidP="00FB578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4FEB18F2" w14:textId="77777777" w:rsidR="002E2E68" w:rsidRPr="00DB0372" w:rsidRDefault="002E2E68" w:rsidP="00FB578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B0372">
        <w:rPr>
          <w:rFonts w:ascii="Arial" w:hAnsi="Arial" w:cs="Arial"/>
          <w:b/>
          <w:i/>
          <w:sz w:val="24"/>
          <w:szCs w:val="24"/>
        </w:rPr>
        <w:t>Staatliches Schulamt Karlsruhe</w:t>
      </w:r>
    </w:p>
    <w:p w14:paraId="0928D9CE" w14:textId="77777777" w:rsidR="00F619F6" w:rsidRPr="00DB0372" w:rsidRDefault="00F619F6" w:rsidP="00FB578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B0372">
        <w:rPr>
          <w:rFonts w:ascii="Arial" w:hAnsi="Arial" w:cs="Arial"/>
          <w:b/>
          <w:i/>
          <w:sz w:val="24"/>
          <w:szCs w:val="24"/>
        </w:rPr>
        <w:t>Schulrätin Elke Rosenberg</w:t>
      </w:r>
    </w:p>
    <w:p w14:paraId="7F3857CC" w14:textId="77777777" w:rsidR="00A264E1" w:rsidRPr="00DB0372" w:rsidRDefault="00A264E1" w:rsidP="009A3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D3482" w14:textId="77777777" w:rsidR="002E2E68" w:rsidRPr="00DB0372" w:rsidRDefault="002E2E68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Ritterstraße 16-20</w:t>
      </w:r>
    </w:p>
    <w:p w14:paraId="57241B65" w14:textId="77777777" w:rsidR="002E2E68" w:rsidRPr="00DB0372" w:rsidRDefault="002E2E68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76133 Karlsruhe</w:t>
      </w:r>
    </w:p>
    <w:p w14:paraId="1F3BC610" w14:textId="77777777" w:rsidR="002E2E68" w:rsidRPr="00DB0372" w:rsidRDefault="00A54C9B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Telefon: 0721 605610-25</w:t>
      </w:r>
    </w:p>
    <w:p w14:paraId="532A1B85" w14:textId="77777777" w:rsidR="002E2E68" w:rsidRPr="00DB0372" w:rsidRDefault="002E2E68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Fax: 0721 605610-44</w:t>
      </w:r>
    </w:p>
    <w:p w14:paraId="116E90A4" w14:textId="311331D6" w:rsidR="002E2E68" w:rsidRPr="00DB0372" w:rsidRDefault="002E2E68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 xml:space="preserve">E-Mail: </w:t>
      </w:r>
      <w:r w:rsidR="009D7A7B">
        <w:rPr>
          <w:rFonts w:ascii="Arial" w:hAnsi="Arial" w:cs="Arial"/>
          <w:sz w:val="24"/>
          <w:szCs w:val="24"/>
        </w:rPr>
        <w:t>E</w:t>
      </w:r>
      <w:r w:rsidR="00C677AE" w:rsidRPr="00DB0372">
        <w:rPr>
          <w:rFonts w:ascii="Arial" w:hAnsi="Arial" w:cs="Arial"/>
          <w:sz w:val="24"/>
          <w:szCs w:val="24"/>
        </w:rPr>
        <w:t>lke.</w:t>
      </w:r>
      <w:r w:rsidR="009D7A7B">
        <w:rPr>
          <w:rFonts w:ascii="Arial" w:hAnsi="Arial" w:cs="Arial"/>
          <w:sz w:val="24"/>
          <w:szCs w:val="24"/>
        </w:rPr>
        <w:t>R</w:t>
      </w:r>
      <w:r w:rsidR="00C677AE" w:rsidRPr="00DB0372">
        <w:rPr>
          <w:rFonts w:ascii="Arial" w:hAnsi="Arial" w:cs="Arial"/>
          <w:sz w:val="24"/>
          <w:szCs w:val="24"/>
        </w:rPr>
        <w:t>osenberg@ssa-</w:t>
      </w:r>
      <w:r w:rsidR="001A739C" w:rsidRPr="00DB0372">
        <w:rPr>
          <w:rFonts w:ascii="Arial" w:hAnsi="Arial" w:cs="Arial"/>
          <w:sz w:val="24"/>
          <w:szCs w:val="24"/>
        </w:rPr>
        <w:t>ka.</w:t>
      </w:r>
      <w:r w:rsidR="00C677AE" w:rsidRPr="00DB0372">
        <w:rPr>
          <w:rFonts w:ascii="Arial" w:hAnsi="Arial" w:cs="Arial"/>
          <w:sz w:val="24"/>
          <w:szCs w:val="24"/>
        </w:rPr>
        <w:t>kv.bwl</w:t>
      </w:r>
      <w:r w:rsidR="00C31C80" w:rsidRPr="00DB0372">
        <w:rPr>
          <w:rFonts w:ascii="Arial" w:hAnsi="Arial" w:cs="Arial"/>
          <w:sz w:val="24"/>
          <w:szCs w:val="24"/>
        </w:rPr>
        <w:t>.de</w:t>
      </w:r>
    </w:p>
    <w:p w14:paraId="59AF9674" w14:textId="77777777" w:rsidR="00FB5785" w:rsidRDefault="00FB5785" w:rsidP="009A3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2BC6CB" w14:textId="77777777" w:rsidR="004B06FC" w:rsidRDefault="004B06FC" w:rsidP="009A3A53">
      <w:pPr>
        <w:spacing w:after="0" w:line="240" w:lineRule="auto"/>
        <w:rPr>
          <w:rFonts w:ascii="Arial" w:hAnsi="Arial" w:cs="Arial"/>
          <w:b/>
          <w:i/>
        </w:rPr>
      </w:pPr>
    </w:p>
    <w:p w14:paraId="6A762DBD" w14:textId="77777777" w:rsidR="004B06FC" w:rsidRDefault="004B06FC" w:rsidP="009A3A53">
      <w:pPr>
        <w:spacing w:after="0" w:line="240" w:lineRule="auto"/>
        <w:rPr>
          <w:rFonts w:ascii="Arial" w:hAnsi="Arial" w:cs="Arial"/>
          <w:b/>
          <w:i/>
        </w:rPr>
      </w:pPr>
    </w:p>
    <w:p w14:paraId="52C59D40" w14:textId="77777777" w:rsidR="004B06FC" w:rsidRDefault="004B06FC" w:rsidP="009A3A53">
      <w:pPr>
        <w:spacing w:after="0" w:line="240" w:lineRule="auto"/>
        <w:rPr>
          <w:rFonts w:ascii="Arial" w:hAnsi="Arial" w:cs="Arial"/>
          <w:b/>
          <w:i/>
        </w:rPr>
      </w:pPr>
    </w:p>
    <w:p w14:paraId="022E882E" w14:textId="77777777" w:rsidR="004B06FC" w:rsidRDefault="004B06FC" w:rsidP="009A3A53">
      <w:pPr>
        <w:spacing w:after="0" w:line="240" w:lineRule="auto"/>
        <w:rPr>
          <w:rFonts w:ascii="Arial" w:hAnsi="Arial" w:cs="Arial"/>
          <w:b/>
          <w:i/>
        </w:rPr>
      </w:pPr>
    </w:p>
    <w:p w14:paraId="4E2AFDB7" w14:textId="77777777" w:rsidR="004B06FC" w:rsidRDefault="004B06FC" w:rsidP="009A3A53">
      <w:pPr>
        <w:spacing w:after="0" w:line="240" w:lineRule="auto"/>
        <w:rPr>
          <w:rFonts w:ascii="Arial" w:hAnsi="Arial" w:cs="Arial"/>
          <w:b/>
          <w:i/>
        </w:rPr>
      </w:pPr>
    </w:p>
    <w:p w14:paraId="62542761" w14:textId="77777777" w:rsidR="00FB5785" w:rsidRPr="00E84D9C" w:rsidRDefault="00FB5785" w:rsidP="009A3A5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84D9C">
        <w:rPr>
          <w:rFonts w:ascii="Arial" w:hAnsi="Arial" w:cs="Arial"/>
          <w:b/>
          <w:i/>
          <w:sz w:val="28"/>
          <w:szCs w:val="28"/>
        </w:rPr>
        <w:t>Netzwerkmoderatoren</w:t>
      </w:r>
    </w:p>
    <w:p w14:paraId="5177932C" w14:textId="77777777" w:rsidR="00F619F6" w:rsidRDefault="00F619F6" w:rsidP="009A3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55DE24" w14:textId="1C0A0485" w:rsidR="00FB5785" w:rsidRPr="00DB0372" w:rsidRDefault="008045DA" w:rsidP="009A3A5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Frau </w:t>
      </w:r>
      <w:r w:rsidR="00FB5785" w:rsidRPr="00DB0372">
        <w:rPr>
          <w:rFonts w:ascii="Arial" w:hAnsi="Arial" w:cs="Arial"/>
          <w:b/>
          <w:sz w:val="24"/>
          <w:szCs w:val="24"/>
        </w:rPr>
        <w:t>Sibel Uysal</w:t>
      </w:r>
      <w:r w:rsidR="00FB5785" w:rsidRPr="00DB0372">
        <w:rPr>
          <w:rFonts w:ascii="Arial" w:hAnsi="Arial" w:cs="Arial"/>
          <w:sz w:val="24"/>
          <w:szCs w:val="24"/>
        </w:rPr>
        <w:t xml:space="preserve"> </w:t>
      </w:r>
      <w:r w:rsidR="00F619F6" w:rsidRPr="00DB0372">
        <w:rPr>
          <w:rFonts w:ascii="Arial" w:hAnsi="Arial" w:cs="Arial"/>
          <w:sz w:val="24"/>
          <w:szCs w:val="24"/>
        </w:rPr>
        <w:t>(</w:t>
      </w:r>
      <w:r w:rsidR="00FB5785" w:rsidRPr="00DB0372">
        <w:rPr>
          <w:rFonts w:ascii="Arial" w:hAnsi="Arial" w:cs="Arial"/>
          <w:b/>
          <w:i/>
          <w:sz w:val="24"/>
          <w:szCs w:val="24"/>
        </w:rPr>
        <w:t>Realschullehrerin</w:t>
      </w:r>
      <w:r w:rsidR="00F619F6" w:rsidRPr="00DB0372">
        <w:rPr>
          <w:rFonts w:ascii="Arial" w:hAnsi="Arial" w:cs="Arial"/>
          <w:b/>
          <w:i/>
          <w:sz w:val="24"/>
          <w:szCs w:val="24"/>
        </w:rPr>
        <w:t>)</w:t>
      </w:r>
    </w:p>
    <w:p w14:paraId="4037FF24" w14:textId="77777777" w:rsidR="00A264E1" w:rsidRPr="00DB0372" w:rsidRDefault="00A264E1" w:rsidP="00A26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3EFDB" w14:textId="77777777" w:rsidR="00A264E1" w:rsidRPr="00DB0372" w:rsidRDefault="00A264E1" w:rsidP="00A264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Sophie-Scholl-Realschule Karlsruhe</w:t>
      </w:r>
    </w:p>
    <w:p w14:paraId="6F94F9ED" w14:textId="77777777" w:rsidR="00343D0D" w:rsidRDefault="00343D0D" w:rsidP="00A26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56DFD" w14:textId="1652492F" w:rsidR="00A264E1" w:rsidRPr="00DB0372" w:rsidRDefault="00A264E1" w:rsidP="00A264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Tel:  0721</w:t>
      </w:r>
      <w:r w:rsidR="00622F90">
        <w:rPr>
          <w:rFonts w:ascii="Arial" w:hAnsi="Arial" w:cs="Arial"/>
          <w:sz w:val="24"/>
          <w:szCs w:val="24"/>
        </w:rPr>
        <w:t xml:space="preserve"> </w:t>
      </w:r>
      <w:r w:rsidRPr="00DB0372">
        <w:rPr>
          <w:rFonts w:ascii="Arial" w:hAnsi="Arial" w:cs="Arial"/>
          <w:sz w:val="24"/>
          <w:szCs w:val="24"/>
        </w:rPr>
        <w:t>133 4606</w:t>
      </w:r>
    </w:p>
    <w:p w14:paraId="64695D0C" w14:textId="77777777" w:rsidR="00A264E1" w:rsidRPr="00DB0372" w:rsidRDefault="00A264E1" w:rsidP="00A264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E-Mail: Uysal@ssr.de</w:t>
      </w:r>
    </w:p>
    <w:p w14:paraId="392382E8" w14:textId="77777777" w:rsidR="00F619F6" w:rsidRPr="00DB0372" w:rsidRDefault="00F619F6" w:rsidP="009A3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1C730" w14:textId="3D689124" w:rsidR="00FB5785" w:rsidRPr="00DB0372" w:rsidRDefault="008045DA" w:rsidP="009A3A5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Frau Samira El Bakezzi-Lang</w:t>
      </w:r>
      <w:r w:rsidR="00FB5785" w:rsidRPr="00DB0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F619F6" w:rsidRPr="00DB0372">
        <w:rPr>
          <w:rFonts w:ascii="Arial" w:hAnsi="Arial" w:cs="Arial"/>
          <w:sz w:val="24"/>
          <w:szCs w:val="24"/>
        </w:rPr>
        <w:t>(</w:t>
      </w:r>
      <w:r w:rsidR="00FB5785" w:rsidRPr="00DB0372">
        <w:rPr>
          <w:rFonts w:ascii="Arial" w:hAnsi="Arial" w:cs="Arial"/>
          <w:b/>
          <w:i/>
          <w:sz w:val="24"/>
          <w:szCs w:val="24"/>
        </w:rPr>
        <w:t>Realschullehrer</w:t>
      </w:r>
      <w:r w:rsidR="00343D0D">
        <w:rPr>
          <w:rFonts w:ascii="Arial" w:hAnsi="Arial" w:cs="Arial"/>
          <w:b/>
          <w:i/>
          <w:sz w:val="24"/>
          <w:szCs w:val="24"/>
        </w:rPr>
        <w:t>in</w:t>
      </w:r>
      <w:r w:rsidR="00F619F6" w:rsidRPr="00DB0372">
        <w:rPr>
          <w:rFonts w:ascii="Arial" w:hAnsi="Arial" w:cs="Arial"/>
          <w:b/>
          <w:i/>
          <w:sz w:val="24"/>
          <w:szCs w:val="24"/>
        </w:rPr>
        <w:t>)</w:t>
      </w:r>
    </w:p>
    <w:p w14:paraId="1C234C2A" w14:textId="77777777" w:rsidR="00A264E1" w:rsidRPr="00DB0372" w:rsidRDefault="00A264E1" w:rsidP="009A3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2DA4ED" w14:textId="128279EA" w:rsidR="00F619F6" w:rsidRPr="00DB0372" w:rsidRDefault="00F619F6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>Telefon: 0721</w:t>
      </w:r>
      <w:r w:rsidR="00622F90">
        <w:rPr>
          <w:rFonts w:ascii="Arial" w:hAnsi="Arial" w:cs="Arial"/>
          <w:sz w:val="24"/>
          <w:szCs w:val="24"/>
        </w:rPr>
        <w:t xml:space="preserve"> </w:t>
      </w:r>
      <w:r w:rsidRPr="00DB0372">
        <w:rPr>
          <w:rFonts w:ascii="Arial" w:hAnsi="Arial" w:cs="Arial"/>
          <w:sz w:val="24"/>
          <w:szCs w:val="24"/>
        </w:rPr>
        <w:t>605610-</w:t>
      </w:r>
      <w:r w:rsidR="008045DA">
        <w:rPr>
          <w:rFonts w:ascii="Arial" w:hAnsi="Arial" w:cs="Arial"/>
          <w:sz w:val="24"/>
          <w:szCs w:val="24"/>
        </w:rPr>
        <w:t>28</w:t>
      </w:r>
    </w:p>
    <w:p w14:paraId="1F1CDE62" w14:textId="78A0CA51" w:rsidR="00F619F6" w:rsidRPr="00DB0372" w:rsidRDefault="00F619F6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 xml:space="preserve">Sprechzeit: Di </w:t>
      </w:r>
      <w:r w:rsidR="0021283F">
        <w:rPr>
          <w:rFonts w:ascii="Arial" w:hAnsi="Arial" w:cs="Arial"/>
          <w:sz w:val="24"/>
          <w:szCs w:val="24"/>
        </w:rPr>
        <w:t>9</w:t>
      </w:r>
      <w:r w:rsidRPr="00DB0372">
        <w:rPr>
          <w:rFonts w:ascii="Arial" w:hAnsi="Arial" w:cs="Arial"/>
          <w:sz w:val="24"/>
          <w:szCs w:val="24"/>
        </w:rPr>
        <w:t>.</w:t>
      </w:r>
      <w:r w:rsidR="0021283F">
        <w:rPr>
          <w:rFonts w:ascii="Arial" w:hAnsi="Arial" w:cs="Arial"/>
          <w:sz w:val="24"/>
          <w:szCs w:val="24"/>
        </w:rPr>
        <w:t>0</w:t>
      </w:r>
      <w:r w:rsidRPr="00DB0372">
        <w:rPr>
          <w:rFonts w:ascii="Arial" w:hAnsi="Arial" w:cs="Arial"/>
          <w:sz w:val="24"/>
          <w:szCs w:val="24"/>
        </w:rPr>
        <w:t>0 Uhr-1</w:t>
      </w:r>
      <w:r w:rsidR="0021283F">
        <w:rPr>
          <w:rFonts w:ascii="Arial" w:hAnsi="Arial" w:cs="Arial"/>
          <w:sz w:val="24"/>
          <w:szCs w:val="24"/>
        </w:rPr>
        <w:t>5</w:t>
      </w:r>
      <w:r w:rsidRPr="00DB0372">
        <w:rPr>
          <w:rFonts w:ascii="Arial" w:hAnsi="Arial" w:cs="Arial"/>
          <w:sz w:val="24"/>
          <w:szCs w:val="24"/>
        </w:rPr>
        <w:t>.</w:t>
      </w:r>
      <w:r w:rsidR="0021283F">
        <w:rPr>
          <w:rFonts w:ascii="Arial" w:hAnsi="Arial" w:cs="Arial"/>
          <w:sz w:val="24"/>
          <w:szCs w:val="24"/>
        </w:rPr>
        <w:t>0</w:t>
      </w:r>
      <w:r w:rsidRPr="00DB0372">
        <w:rPr>
          <w:rFonts w:ascii="Arial" w:hAnsi="Arial" w:cs="Arial"/>
          <w:sz w:val="24"/>
          <w:szCs w:val="24"/>
        </w:rPr>
        <w:t>0 Uhr</w:t>
      </w:r>
    </w:p>
    <w:p w14:paraId="036FB949" w14:textId="77777777" w:rsidR="008045DA" w:rsidRDefault="00F619F6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72">
        <w:rPr>
          <w:rFonts w:ascii="Arial" w:hAnsi="Arial" w:cs="Arial"/>
          <w:sz w:val="24"/>
          <w:szCs w:val="24"/>
        </w:rPr>
        <w:t xml:space="preserve">E-Mail: </w:t>
      </w:r>
    </w:p>
    <w:p w14:paraId="318C179D" w14:textId="6AB60314" w:rsidR="00F619F6" w:rsidRPr="00DB0372" w:rsidRDefault="0021283F" w:rsidP="009A3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045DA">
        <w:rPr>
          <w:rFonts w:ascii="Arial" w:hAnsi="Arial" w:cs="Arial"/>
          <w:sz w:val="24"/>
          <w:szCs w:val="24"/>
        </w:rPr>
        <w:t>amira.ElBakezzi-Lang</w:t>
      </w:r>
      <w:r w:rsidR="00F619F6" w:rsidRPr="00DB0372">
        <w:rPr>
          <w:rFonts w:ascii="Arial" w:hAnsi="Arial" w:cs="Arial"/>
          <w:sz w:val="24"/>
          <w:szCs w:val="24"/>
        </w:rPr>
        <w:t>@ssa-</w:t>
      </w:r>
      <w:r w:rsidR="001A739C" w:rsidRPr="00DB0372">
        <w:rPr>
          <w:rFonts w:ascii="Arial" w:hAnsi="Arial" w:cs="Arial"/>
          <w:sz w:val="24"/>
          <w:szCs w:val="24"/>
        </w:rPr>
        <w:t>ka.</w:t>
      </w:r>
      <w:r w:rsidR="00F619F6" w:rsidRPr="00DB0372">
        <w:rPr>
          <w:rFonts w:ascii="Arial" w:hAnsi="Arial" w:cs="Arial"/>
          <w:sz w:val="24"/>
          <w:szCs w:val="24"/>
        </w:rPr>
        <w:t>kv.bwl.de</w:t>
      </w:r>
    </w:p>
    <w:p w14:paraId="6672BCD9" w14:textId="77777777" w:rsidR="00997017" w:rsidRDefault="00997017" w:rsidP="00456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D6C0F1" w14:textId="77777777" w:rsidR="009D48AC" w:rsidRDefault="009D48AC" w:rsidP="00456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FDC92A" w14:textId="77777777" w:rsidR="00BE49C5" w:rsidRDefault="00BE49C5" w:rsidP="00456C0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4C4B587" w14:textId="77777777" w:rsidR="009D48AC" w:rsidRDefault="009D48AC" w:rsidP="00456C0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974CC83" w14:textId="77777777" w:rsidR="009D48AC" w:rsidRPr="00BE49C5" w:rsidRDefault="009D48AC" w:rsidP="00456C0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11B2321" w14:textId="2646DB97" w:rsidR="00A367D0" w:rsidRPr="007D1F7E" w:rsidRDefault="007D1F7E" w:rsidP="007D1F7E">
      <w:pPr>
        <w:jc w:val="center"/>
        <w:rPr>
          <w:rFonts w:ascii="Comic Sans MS" w:hAnsi="Comic Sans MS"/>
          <w:color w:val="17365D"/>
          <w:szCs w:val="52"/>
        </w:rPr>
      </w:pPr>
      <w:proofErr w:type="spellStart"/>
      <w:r w:rsidRPr="007D1F7E">
        <w:rPr>
          <w:rFonts w:ascii="Comic Sans MS" w:hAnsi="Comic Sans MS"/>
          <w:b/>
          <w:color w:val="17365D"/>
          <w:sz w:val="40"/>
          <w:szCs w:val="52"/>
        </w:rPr>
        <w:lastRenderedPageBreak/>
        <w:t>NikLAS</w:t>
      </w:r>
      <w:proofErr w:type="spellEnd"/>
      <w:r w:rsidRPr="007D1F7E">
        <w:rPr>
          <w:rFonts w:ascii="Comic Sans MS" w:hAnsi="Comic Sans MS"/>
          <w:b/>
          <w:color w:val="17365D"/>
          <w:sz w:val="40"/>
          <w:szCs w:val="52"/>
        </w:rPr>
        <w:br/>
      </w:r>
      <w:r w:rsidRPr="007D1F7E">
        <w:rPr>
          <w:rFonts w:ascii="Comic Sans MS" w:hAnsi="Comic Sans MS"/>
          <w:color w:val="17365D"/>
          <w:sz w:val="2"/>
          <w:szCs w:val="52"/>
        </w:rPr>
        <w:br/>
      </w:r>
      <w:r w:rsidRPr="007D1F7E">
        <w:rPr>
          <w:rFonts w:ascii="Comic Sans MS" w:hAnsi="Comic Sans MS"/>
          <w:color w:val="17365D"/>
          <w:szCs w:val="52"/>
        </w:rPr>
        <w:t>Netzwerk für interkulturelles Lernen und Arbeiten an Schulen</w:t>
      </w:r>
    </w:p>
    <w:p w14:paraId="584F97AB" w14:textId="54C8B886" w:rsidR="00054FEA" w:rsidRDefault="00A367D0" w:rsidP="00973B2D">
      <w:pPr>
        <w:ind w:right="-105"/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A33FB3">
        <w:rPr>
          <w:rFonts w:ascii="Arial" w:hAnsi="Arial" w:cs="Arial"/>
          <w:b/>
          <w:color w:val="17365D"/>
          <w:sz w:val="24"/>
          <w:szCs w:val="24"/>
        </w:rPr>
        <w:t>Regionale Netzwerke zur interkulturellen Öffnung von Unterricht und Schule in Baden-Württemberg</w:t>
      </w:r>
    </w:p>
    <w:p w14:paraId="74A37ECA" w14:textId="6209D76D" w:rsidR="00054FEA" w:rsidRPr="009A1335" w:rsidRDefault="002F7C64" w:rsidP="00066D1D">
      <w:pPr>
        <w:jc w:val="both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noProof/>
          <w:color w:val="17365D"/>
          <w:sz w:val="24"/>
          <w:szCs w:val="24"/>
          <w:lang w:eastAsia="de-DE"/>
        </w:rPr>
        <w:drawing>
          <wp:inline distT="0" distB="0" distL="0" distR="0" wp14:anchorId="6C2CC1F7" wp14:editId="0C1A1061">
            <wp:extent cx="2965450" cy="2066290"/>
            <wp:effectExtent l="0" t="0" r="6350" b="0"/>
            <wp:docPr id="1" name="Bild 1" descr="coll0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01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FBDA" w14:textId="77777777" w:rsidR="00456C02" w:rsidRDefault="002F7C64" w:rsidP="00066D1D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5EF2FF3A" wp14:editId="2B36316F">
            <wp:simplePos x="0" y="0"/>
            <wp:positionH relativeFrom="column">
              <wp:posOffset>-22225</wp:posOffset>
            </wp:positionH>
            <wp:positionV relativeFrom="paragraph">
              <wp:posOffset>173990</wp:posOffset>
            </wp:positionV>
            <wp:extent cx="605155" cy="848995"/>
            <wp:effectExtent l="0" t="0" r="4445" b="0"/>
            <wp:wrapThrough wrapText="bothSides">
              <wp:wrapPolygon edited="0">
                <wp:start x="0" y="0"/>
                <wp:lineTo x="0" y="20679"/>
                <wp:lineTo x="20852" y="20679"/>
                <wp:lineTo x="20852" y="0"/>
                <wp:lineTo x="0" y="0"/>
              </wp:wrapPolygon>
            </wp:wrapThrough>
            <wp:docPr id="9" name="Bild 2" descr="C:\Users\DialogSchule\Desktop\Neuer Ordner\tagungsdoku\IMG_4661x\IMG_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DialogSchule\Desktop\Neuer Ordner\tagungsdoku\IMG_4661x\IMG_46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3" r="1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59132F3D" wp14:editId="50080EAD">
            <wp:simplePos x="0" y="0"/>
            <wp:positionH relativeFrom="column">
              <wp:posOffset>2397125</wp:posOffset>
            </wp:positionH>
            <wp:positionV relativeFrom="paragraph">
              <wp:posOffset>163195</wp:posOffset>
            </wp:positionV>
            <wp:extent cx="579120" cy="859790"/>
            <wp:effectExtent l="0" t="0" r="5080" b="3810"/>
            <wp:wrapThrough wrapText="bothSides">
              <wp:wrapPolygon edited="0">
                <wp:start x="0" y="0"/>
                <wp:lineTo x="0" y="21058"/>
                <wp:lineTo x="20842" y="21058"/>
                <wp:lineTo x="20842" y="0"/>
                <wp:lineTo x="0" y="0"/>
              </wp:wrapPolygon>
            </wp:wrapThrough>
            <wp:docPr id="8" name="Bild 5" descr="C:\Users\DialogSchule\Desktop\BILDER\bilder ssa-s1.10.10\100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DialogSchule\Desktop\BILDER\bilder ssa-s1.10.10\100_06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0" t="20833" r="1316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6027E2AE" wp14:editId="75301343">
            <wp:simplePos x="0" y="0"/>
            <wp:positionH relativeFrom="column">
              <wp:posOffset>1425575</wp:posOffset>
            </wp:positionH>
            <wp:positionV relativeFrom="paragraph">
              <wp:posOffset>173990</wp:posOffset>
            </wp:positionV>
            <wp:extent cx="916940" cy="848995"/>
            <wp:effectExtent l="0" t="0" r="0" b="0"/>
            <wp:wrapThrough wrapText="bothSides">
              <wp:wrapPolygon edited="0">
                <wp:start x="0" y="0"/>
                <wp:lineTo x="0" y="20679"/>
                <wp:lineTo x="20942" y="20679"/>
                <wp:lineTo x="20942" y="0"/>
                <wp:lineTo x="0" y="0"/>
              </wp:wrapPolygon>
            </wp:wrapThrough>
            <wp:docPr id="7" name="Bild 4" descr="C:\Users\DialogSchule\Desktop\BILDER\bilder ssa-s1.10.10\100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:\Users\DialogSchule\Desktop\BILDER\bilder ssa-s1.10.10\100_06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3" t="24426" r="39987" b="18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505FDA50" wp14:editId="08471B56">
            <wp:simplePos x="0" y="0"/>
            <wp:positionH relativeFrom="column">
              <wp:posOffset>631190</wp:posOffset>
            </wp:positionH>
            <wp:positionV relativeFrom="paragraph">
              <wp:posOffset>173990</wp:posOffset>
            </wp:positionV>
            <wp:extent cx="731520" cy="848995"/>
            <wp:effectExtent l="0" t="0" r="5080" b="0"/>
            <wp:wrapThrough wrapText="bothSides">
              <wp:wrapPolygon edited="0">
                <wp:start x="0" y="0"/>
                <wp:lineTo x="0" y="20679"/>
                <wp:lineTo x="21000" y="20679"/>
                <wp:lineTo x="21000" y="0"/>
                <wp:lineTo x="0" y="0"/>
              </wp:wrapPolygon>
            </wp:wrapThrough>
            <wp:docPr id="6" name="Bild 6" descr="C:\Users\DialogSchule\Desktop\BILDER\100KM863\100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:\Users\DialogSchule\Desktop\BILDER\100KM863\100_04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4" t="17989" r="3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1B1F0" w14:textId="77777777" w:rsidR="00A264E1" w:rsidRDefault="00A264E1" w:rsidP="00066D1D">
      <w:pPr>
        <w:jc w:val="both"/>
      </w:pPr>
      <w:bookmarkStart w:id="0" w:name="_GoBack"/>
    </w:p>
    <w:bookmarkEnd w:id="0"/>
    <w:p w14:paraId="5DB41290" w14:textId="77777777" w:rsidR="00A367D0" w:rsidRPr="00260EC2" w:rsidRDefault="002F7C64" w:rsidP="00066D1D">
      <w:pPr>
        <w:jc w:val="both"/>
        <w:rPr>
          <w:sz w:val="12"/>
          <w:szCs w:val="1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AF077C7" wp14:editId="662FD659">
            <wp:simplePos x="0" y="0"/>
            <wp:positionH relativeFrom="column">
              <wp:posOffset>825500</wp:posOffset>
            </wp:positionH>
            <wp:positionV relativeFrom="paragraph">
              <wp:posOffset>39370</wp:posOffset>
            </wp:positionV>
            <wp:extent cx="1224915" cy="508000"/>
            <wp:effectExtent l="0" t="0" r="0" b="0"/>
            <wp:wrapTight wrapText="bothSides">
              <wp:wrapPolygon edited="0">
                <wp:start x="0" y="0"/>
                <wp:lineTo x="0" y="20520"/>
                <wp:lineTo x="21051" y="20520"/>
                <wp:lineTo x="21051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F800" w14:textId="77777777" w:rsidR="00C31C80" w:rsidRPr="00260EC2" w:rsidRDefault="00C31C80" w:rsidP="005D524C">
      <w:pPr>
        <w:spacing w:line="240" w:lineRule="auto"/>
        <w:jc w:val="center"/>
        <w:rPr>
          <w:rFonts w:ascii="Arial" w:hAnsi="Arial" w:cs="Arial"/>
          <w:sz w:val="12"/>
          <w:szCs w:val="12"/>
        </w:rPr>
      </w:pPr>
      <w:r w:rsidRPr="00260EC2">
        <w:rPr>
          <w:rFonts w:ascii="Arial" w:hAnsi="Arial" w:cs="Arial"/>
          <w:sz w:val="12"/>
          <w:szCs w:val="12"/>
        </w:rPr>
        <w:t xml:space="preserve">       </w:t>
      </w:r>
    </w:p>
    <w:p w14:paraId="048F021A" w14:textId="62E70BC7" w:rsidR="004B27AC" w:rsidRDefault="00C31C80" w:rsidP="009A1335">
      <w:pPr>
        <w:spacing w:line="240" w:lineRule="auto"/>
        <w:rPr>
          <w:rFonts w:ascii="Arial" w:hAnsi="Arial" w:cs="Arial"/>
          <w:sz w:val="12"/>
          <w:szCs w:val="12"/>
        </w:rPr>
      </w:pPr>
      <w:r w:rsidRPr="00260EC2">
        <w:rPr>
          <w:rFonts w:ascii="Arial" w:hAnsi="Arial" w:cs="Arial"/>
          <w:sz w:val="12"/>
          <w:szCs w:val="12"/>
        </w:rPr>
        <w:t xml:space="preserve"> </w:t>
      </w:r>
    </w:p>
    <w:p w14:paraId="7D505AB6" w14:textId="77777777" w:rsidR="00C31C80" w:rsidRDefault="00C31C80" w:rsidP="005D524C">
      <w:pPr>
        <w:spacing w:line="240" w:lineRule="auto"/>
        <w:jc w:val="center"/>
        <w:rPr>
          <w:rFonts w:ascii="Arial" w:hAnsi="Arial" w:cs="Arial"/>
          <w:sz w:val="12"/>
          <w:szCs w:val="12"/>
        </w:rPr>
      </w:pPr>
      <w:r w:rsidRPr="00260EC2">
        <w:rPr>
          <w:rFonts w:ascii="Arial" w:hAnsi="Arial" w:cs="Arial"/>
          <w:sz w:val="12"/>
          <w:szCs w:val="12"/>
        </w:rPr>
        <w:t xml:space="preserve"> </w:t>
      </w:r>
      <w:r w:rsidRPr="001C1E0F">
        <w:rPr>
          <w:rFonts w:ascii="Arial" w:hAnsi="Arial" w:cs="Arial"/>
          <w:sz w:val="12"/>
          <w:szCs w:val="12"/>
        </w:rPr>
        <w:t>STAATLICHES SCHULAMT KARLSRUHE</w:t>
      </w:r>
    </w:p>
    <w:p w14:paraId="3DD9EA47" w14:textId="77777777" w:rsidR="00EB39CB" w:rsidRPr="001C1E0F" w:rsidRDefault="00EB39CB" w:rsidP="005D524C">
      <w:pPr>
        <w:spacing w:line="240" w:lineRule="auto"/>
        <w:jc w:val="center"/>
        <w:rPr>
          <w:rFonts w:ascii="Arial" w:hAnsi="Arial" w:cs="Arial"/>
          <w:sz w:val="12"/>
          <w:szCs w:val="12"/>
        </w:rPr>
      </w:pPr>
    </w:p>
    <w:p w14:paraId="453F122C" w14:textId="2E8FD952" w:rsidR="00EB39CB" w:rsidRPr="00EB39CB" w:rsidRDefault="00EB39CB" w:rsidP="00EB39CB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EB39CB">
        <w:rPr>
          <w:rFonts w:ascii="Comic Sans MS" w:hAnsi="Comic Sans MS"/>
          <w:b/>
          <w:sz w:val="40"/>
          <w:szCs w:val="52"/>
        </w:rPr>
        <w:lastRenderedPageBreak/>
        <w:t>NikLAS</w:t>
      </w:r>
      <w:proofErr w:type="spellEnd"/>
    </w:p>
    <w:p w14:paraId="4DCCE8F3" w14:textId="1FA8ECC4" w:rsidR="006F610C" w:rsidRPr="006F610C" w:rsidRDefault="006F610C" w:rsidP="006F610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610C">
        <w:rPr>
          <w:rFonts w:ascii="Arial" w:hAnsi="Arial" w:cs="Arial"/>
          <w:bCs/>
          <w:sz w:val="20"/>
          <w:szCs w:val="20"/>
        </w:rPr>
        <w:t>In den Klassenzimmern ist sprachliche und kulture</w:t>
      </w:r>
      <w:r w:rsidRPr="006F610C">
        <w:rPr>
          <w:rFonts w:ascii="Arial" w:hAnsi="Arial" w:cs="Arial"/>
          <w:bCs/>
          <w:sz w:val="20"/>
          <w:szCs w:val="20"/>
        </w:rPr>
        <w:t>l</w:t>
      </w:r>
      <w:r w:rsidRPr="006F610C">
        <w:rPr>
          <w:rFonts w:ascii="Arial" w:hAnsi="Arial" w:cs="Arial"/>
          <w:bCs/>
          <w:sz w:val="20"/>
          <w:szCs w:val="20"/>
        </w:rPr>
        <w:t>le Vielfalt Alltag und auch in den Lehrerzimmern gehören immer mehr Lehrerinnen und Lehrer mit Migrationshintergrund zum Kollegium.</w:t>
      </w:r>
    </w:p>
    <w:p w14:paraId="49118F0A" w14:textId="77777777" w:rsidR="006F610C" w:rsidRPr="006F610C" w:rsidRDefault="006F610C" w:rsidP="006F610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610C">
        <w:rPr>
          <w:rFonts w:ascii="Arial" w:hAnsi="Arial" w:cs="Arial"/>
          <w:bCs/>
          <w:sz w:val="20"/>
          <w:szCs w:val="20"/>
        </w:rPr>
        <w:t>Wie können wir die damit verbundenen Anregu</w:t>
      </w:r>
      <w:r w:rsidRPr="006F610C">
        <w:rPr>
          <w:rFonts w:ascii="Arial" w:hAnsi="Arial" w:cs="Arial"/>
          <w:bCs/>
          <w:sz w:val="20"/>
          <w:szCs w:val="20"/>
        </w:rPr>
        <w:t>n</w:t>
      </w:r>
      <w:r w:rsidRPr="006F610C">
        <w:rPr>
          <w:rFonts w:ascii="Arial" w:hAnsi="Arial" w:cs="Arial"/>
          <w:bCs/>
          <w:sz w:val="20"/>
          <w:szCs w:val="20"/>
        </w:rPr>
        <w:t>gen und Ressourcen im Unterricht und im Schull</w:t>
      </w:r>
      <w:r w:rsidRPr="006F610C">
        <w:rPr>
          <w:rFonts w:ascii="Arial" w:hAnsi="Arial" w:cs="Arial"/>
          <w:bCs/>
          <w:sz w:val="20"/>
          <w:szCs w:val="20"/>
        </w:rPr>
        <w:t>e</w:t>
      </w:r>
      <w:r w:rsidRPr="006F610C">
        <w:rPr>
          <w:rFonts w:ascii="Arial" w:hAnsi="Arial" w:cs="Arial"/>
          <w:bCs/>
          <w:sz w:val="20"/>
          <w:szCs w:val="20"/>
        </w:rPr>
        <w:t>ben nutzen, wie können wir damit verbundene Schwierigkeiten meistern, wie können wir die Pr</w:t>
      </w:r>
      <w:r w:rsidRPr="006F610C">
        <w:rPr>
          <w:rFonts w:ascii="Arial" w:hAnsi="Arial" w:cs="Arial"/>
          <w:bCs/>
          <w:sz w:val="20"/>
          <w:szCs w:val="20"/>
        </w:rPr>
        <w:t>o</w:t>
      </w:r>
      <w:r w:rsidRPr="006F610C">
        <w:rPr>
          <w:rFonts w:ascii="Arial" w:hAnsi="Arial" w:cs="Arial"/>
          <w:bCs/>
          <w:sz w:val="20"/>
          <w:szCs w:val="20"/>
        </w:rPr>
        <w:t>fessionalisierung von Lehrerarbeit im interkulture</w:t>
      </w:r>
      <w:r w:rsidRPr="006F610C">
        <w:rPr>
          <w:rFonts w:ascii="Arial" w:hAnsi="Arial" w:cs="Arial"/>
          <w:bCs/>
          <w:sz w:val="20"/>
          <w:szCs w:val="20"/>
        </w:rPr>
        <w:t>l</w:t>
      </w:r>
      <w:r w:rsidRPr="006F610C">
        <w:rPr>
          <w:rFonts w:ascii="Arial" w:hAnsi="Arial" w:cs="Arial"/>
          <w:bCs/>
          <w:sz w:val="20"/>
          <w:szCs w:val="20"/>
        </w:rPr>
        <w:t>len Kontext weiter entwickeln?</w:t>
      </w:r>
    </w:p>
    <w:p w14:paraId="41A94787" w14:textId="77777777" w:rsidR="002B3F19" w:rsidRDefault="002F7C64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543EF1FE" wp14:editId="0DD67910">
            <wp:simplePos x="0" y="0"/>
            <wp:positionH relativeFrom="column">
              <wp:posOffset>196850</wp:posOffset>
            </wp:positionH>
            <wp:positionV relativeFrom="paragraph">
              <wp:posOffset>217805</wp:posOffset>
            </wp:positionV>
            <wp:extent cx="2462530" cy="1436370"/>
            <wp:effectExtent l="0" t="0" r="1270" b="11430"/>
            <wp:wrapThrough wrapText="bothSides">
              <wp:wrapPolygon edited="0">
                <wp:start x="0" y="0"/>
                <wp:lineTo x="0" y="21390"/>
                <wp:lineTo x="21388" y="21390"/>
                <wp:lineTo x="21388" y="0"/>
                <wp:lineTo x="0" y="0"/>
              </wp:wrapPolygon>
            </wp:wrapThrough>
            <wp:docPr id="4" name="Bild 1" descr="C:\Users\DialogSchule\Desktop\Neuer Ordner\tagung.bilder.hensche\klassenfoto  Tu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DialogSchule\Desktop\Neuer Ordner\tagung.bilder.hensche\klassenfoto  Tur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77EF21D7" wp14:editId="2BF23CCD">
            <wp:simplePos x="0" y="0"/>
            <wp:positionH relativeFrom="column">
              <wp:posOffset>3473450</wp:posOffset>
            </wp:positionH>
            <wp:positionV relativeFrom="paragraph">
              <wp:posOffset>207010</wp:posOffset>
            </wp:positionV>
            <wp:extent cx="2212340" cy="1480185"/>
            <wp:effectExtent l="0" t="0" r="0" b="0"/>
            <wp:wrapThrough wrapText="bothSides">
              <wp:wrapPolygon edited="0">
                <wp:start x="0" y="0"/>
                <wp:lineTo x="0" y="21127"/>
                <wp:lineTo x="21327" y="21127"/>
                <wp:lineTo x="21327" y="0"/>
                <wp:lineTo x="0" y="0"/>
              </wp:wrapPolygon>
            </wp:wrapThrough>
            <wp:docPr id="3" name="Bild 3" descr="C:\Users\DialogSchule\Desktop\ProduktIone\KM\flyer.IMG_49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:\Users\DialogSchule\Desktop\ProduktIone\KM\flyer.IMG_496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9D82B" w14:textId="77777777" w:rsidR="00456C02" w:rsidRDefault="00456C02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56A018" w14:textId="77777777" w:rsidR="00456C02" w:rsidRDefault="00456C02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489495" w14:textId="77777777" w:rsidR="00456C02" w:rsidRDefault="00456C02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78E621" w14:textId="77777777" w:rsidR="00456C02" w:rsidRDefault="00456C02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215D34" w14:textId="77777777" w:rsidR="00456C02" w:rsidRDefault="00456C02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0145DF" w14:textId="77777777" w:rsidR="00456C02" w:rsidRDefault="00456C02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EE23568" w14:textId="77777777" w:rsidR="00456C02" w:rsidRDefault="00456C02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27B5DE" w14:textId="77777777" w:rsidR="005367BB" w:rsidRDefault="006F610C" w:rsidP="005367B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610C">
        <w:rPr>
          <w:rFonts w:ascii="Arial" w:hAnsi="Arial" w:cs="Arial"/>
          <w:bCs/>
          <w:sz w:val="20"/>
          <w:szCs w:val="20"/>
        </w:rPr>
        <w:t xml:space="preserve">2006 startete die Landeshauptstadt Stuttgart </w:t>
      </w:r>
      <w:r>
        <w:rPr>
          <w:rFonts w:ascii="Arial" w:hAnsi="Arial" w:cs="Arial"/>
          <w:bCs/>
          <w:sz w:val="20"/>
          <w:szCs w:val="20"/>
        </w:rPr>
        <w:t>die</w:t>
      </w:r>
      <w:r w:rsidRPr="006F610C">
        <w:rPr>
          <w:rFonts w:ascii="Arial" w:hAnsi="Arial" w:cs="Arial"/>
          <w:bCs/>
          <w:sz w:val="20"/>
          <w:szCs w:val="20"/>
        </w:rPr>
        <w:t xml:space="preserve"> Initia</w:t>
      </w:r>
      <w:r>
        <w:rPr>
          <w:rFonts w:ascii="Arial" w:hAnsi="Arial" w:cs="Arial"/>
          <w:bCs/>
          <w:sz w:val="20"/>
          <w:szCs w:val="20"/>
        </w:rPr>
        <w:t xml:space="preserve">tive „Migranten machen Schule!“. </w:t>
      </w:r>
      <w:r w:rsidRPr="006F610C">
        <w:rPr>
          <w:rFonts w:ascii="Arial" w:hAnsi="Arial" w:cs="Arial"/>
          <w:bCs/>
          <w:sz w:val="20"/>
          <w:szCs w:val="20"/>
        </w:rPr>
        <w:t xml:space="preserve"> </w:t>
      </w:r>
      <w:r w:rsidR="00F921B5">
        <w:rPr>
          <w:rFonts w:ascii="Arial" w:hAnsi="Arial" w:cs="Arial"/>
          <w:bCs/>
          <w:sz w:val="20"/>
          <w:szCs w:val="20"/>
        </w:rPr>
        <w:t>M</w:t>
      </w:r>
      <w:r w:rsidR="005367BB">
        <w:rPr>
          <w:rFonts w:ascii="Arial" w:hAnsi="Arial" w:cs="Arial"/>
          <w:bCs/>
          <w:sz w:val="20"/>
          <w:szCs w:val="20"/>
        </w:rPr>
        <w:t>ehr Lehr</w:t>
      </w:r>
      <w:r w:rsidR="005367BB">
        <w:rPr>
          <w:rFonts w:ascii="Arial" w:hAnsi="Arial" w:cs="Arial"/>
          <w:bCs/>
          <w:sz w:val="20"/>
          <w:szCs w:val="20"/>
        </w:rPr>
        <w:t>e</w:t>
      </w:r>
      <w:r w:rsidR="005367BB">
        <w:rPr>
          <w:rFonts w:ascii="Arial" w:hAnsi="Arial" w:cs="Arial"/>
          <w:bCs/>
          <w:sz w:val="20"/>
          <w:szCs w:val="20"/>
        </w:rPr>
        <w:t xml:space="preserve">rinnen und Lehrer mit eigener Migrationserfahrung </w:t>
      </w:r>
      <w:r w:rsidR="00F921B5">
        <w:rPr>
          <w:rFonts w:ascii="Arial" w:hAnsi="Arial" w:cs="Arial"/>
          <w:bCs/>
          <w:sz w:val="20"/>
          <w:szCs w:val="20"/>
        </w:rPr>
        <w:t xml:space="preserve">sollten </w:t>
      </w:r>
      <w:r w:rsidR="005367BB">
        <w:rPr>
          <w:rFonts w:ascii="Arial" w:hAnsi="Arial" w:cs="Arial"/>
          <w:bCs/>
          <w:sz w:val="20"/>
          <w:szCs w:val="20"/>
        </w:rPr>
        <w:t>an den Schulen unterrichten, ihre spezif</w:t>
      </w:r>
      <w:r w:rsidR="005367BB">
        <w:rPr>
          <w:rFonts w:ascii="Arial" w:hAnsi="Arial" w:cs="Arial"/>
          <w:bCs/>
          <w:sz w:val="20"/>
          <w:szCs w:val="20"/>
        </w:rPr>
        <w:t>i</w:t>
      </w:r>
      <w:r w:rsidR="005367BB">
        <w:rPr>
          <w:rFonts w:ascii="Arial" w:hAnsi="Arial" w:cs="Arial"/>
          <w:bCs/>
          <w:sz w:val="20"/>
          <w:szCs w:val="20"/>
        </w:rPr>
        <w:t>schen Ressourcen sollten verstärkt wahrgeno</w:t>
      </w:r>
      <w:r w:rsidR="005367BB">
        <w:rPr>
          <w:rFonts w:ascii="Arial" w:hAnsi="Arial" w:cs="Arial"/>
          <w:bCs/>
          <w:sz w:val="20"/>
          <w:szCs w:val="20"/>
        </w:rPr>
        <w:t>m</w:t>
      </w:r>
      <w:r w:rsidR="005367BB">
        <w:rPr>
          <w:rFonts w:ascii="Arial" w:hAnsi="Arial" w:cs="Arial"/>
          <w:bCs/>
          <w:sz w:val="20"/>
          <w:szCs w:val="20"/>
        </w:rPr>
        <w:t>men</w:t>
      </w:r>
      <w:r w:rsidR="00F921B5">
        <w:rPr>
          <w:rFonts w:ascii="Arial" w:hAnsi="Arial" w:cs="Arial"/>
          <w:bCs/>
          <w:sz w:val="20"/>
          <w:szCs w:val="20"/>
        </w:rPr>
        <w:t>,</w:t>
      </w:r>
      <w:r w:rsidR="005367BB">
        <w:rPr>
          <w:rFonts w:ascii="Arial" w:hAnsi="Arial" w:cs="Arial"/>
          <w:bCs/>
          <w:sz w:val="20"/>
          <w:szCs w:val="20"/>
        </w:rPr>
        <w:t xml:space="preserve"> für die Gestaltung von Unterricht und Schule</w:t>
      </w:r>
      <w:r w:rsidR="00F921B5">
        <w:rPr>
          <w:rFonts w:ascii="Arial" w:hAnsi="Arial" w:cs="Arial"/>
          <w:bCs/>
          <w:sz w:val="20"/>
          <w:szCs w:val="20"/>
        </w:rPr>
        <w:t xml:space="preserve"> und d</w:t>
      </w:r>
      <w:r w:rsidR="005367BB">
        <w:rPr>
          <w:rFonts w:ascii="Arial" w:hAnsi="Arial" w:cs="Arial"/>
          <w:bCs/>
          <w:sz w:val="20"/>
          <w:szCs w:val="20"/>
        </w:rPr>
        <w:t xml:space="preserve">ie Lehrerbildung </w:t>
      </w:r>
      <w:r w:rsidR="00F921B5">
        <w:rPr>
          <w:rFonts w:ascii="Arial" w:hAnsi="Arial" w:cs="Arial"/>
          <w:bCs/>
          <w:sz w:val="20"/>
          <w:szCs w:val="20"/>
        </w:rPr>
        <w:t>genutzt werden.</w:t>
      </w:r>
    </w:p>
    <w:p w14:paraId="1978CC62" w14:textId="77777777" w:rsidR="006F610C" w:rsidRPr="006F610C" w:rsidRDefault="00F921B5" w:rsidP="006F610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Initiative </w:t>
      </w:r>
      <w:r w:rsidR="006F610C" w:rsidRPr="006F610C">
        <w:rPr>
          <w:rFonts w:ascii="Arial" w:hAnsi="Arial" w:cs="Arial"/>
          <w:bCs/>
          <w:sz w:val="20"/>
          <w:szCs w:val="20"/>
        </w:rPr>
        <w:t>„Migranten machen Schule!</w:t>
      </w:r>
      <w:r>
        <w:rPr>
          <w:rFonts w:ascii="Arial" w:hAnsi="Arial" w:cs="Arial"/>
          <w:bCs/>
          <w:sz w:val="20"/>
          <w:szCs w:val="20"/>
        </w:rPr>
        <w:t xml:space="preserve">“ wird nun  </w:t>
      </w:r>
      <w:r w:rsidR="008D75E6">
        <w:rPr>
          <w:rFonts w:ascii="Arial" w:hAnsi="Arial" w:cs="Arial"/>
          <w:bCs/>
          <w:sz w:val="20"/>
          <w:szCs w:val="20"/>
        </w:rPr>
        <w:t>weiterentwickelt, es sollen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921B5">
        <w:rPr>
          <w:rFonts w:ascii="Arial" w:hAnsi="Arial" w:cs="Arial"/>
          <w:bCs/>
          <w:i/>
          <w:sz w:val="20"/>
          <w:szCs w:val="20"/>
        </w:rPr>
        <w:t>„</w:t>
      </w:r>
      <w:r w:rsidR="006F610C" w:rsidRPr="00F921B5">
        <w:rPr>
          <w:rFonts w:ascii="Arial" w:hAnsi="Arial" w:cs="Arial"/>
          <w:bCs/>
          <w:i/>
          <w:sz w:val="20"/>
          <w:szCs w:val="20"/>
        </w:rPr>
        <w:t>Regionale Netzwerke zur interkulturellen Öffnung von Unterricht und Schule in Baden</w:t>
      </w:r>
      <w:r w:rsidR="0080210B">
        <w:rPr>
          <w:rFonts w:ascii="Arial" w:hAnsi="Arial" w:cs="Arial"/>
          <w:bCs/>
          <w:i/>
          <w:sz w:val="20"/>
          <w:szCs w:val="20"/>
        </w:rPr>
        <w:t>-</w:t>
      </w:r>
      <w:r w:rsidR="006F610C" w:rsidRPr="00F921B5">
        <w:rPr>
          <w:rFonts w:ascii="Arial" w:hAnsi="Arial" w:cs="Arial"/>
          <w:bCs/>
          <w:i/>
          <w:sz w:val="20"/>
          <w:szCs w:val="20"/>
        </w:rPr>
        <w:t>Württemberg“</w:t>
      </w:r>
      <w:r w:rsidR="008D75E6">
        <w:rPr>
          <w:rFonts w:ascii="Arial" w:hAnsi="Arial" w:cs="Arial"/>
          <w:bCs/>
          <w:sz w:val="20"/>
          <w:szCs w:val="20"/>
        </w:rPr>
        <w:t xml:space="preserve"> entstehen.</w:t>
      </w:r>
      <w:r w:rsidR="006F610C" w:rsidRPr="006F610C">
        <w:rPr>
          <w:rFonts w:ascii="Arial" w:hAnsi="Arial" w:cs="Arial"/>
          <w:bCs/>
          <w:sz w:val="20"/>
          <w:szCs w:val="20"/>
        </w:rPr>
        <w:t xml:space="preserve"> </w:t>
      </w:r>
    </w:p>
    <w:p w14:paraId="4A45910F" w14:textId="77777777" w:rsidR="006F610C" w:rsidRDefault="006F610C" w:rsidP="006F610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610C">
        <w:rPr>
          <w:rFonts w:ascii="Arial" w:hAnsi="Arial" w:cs="Arial"/>
          <w:bCs/>
          <w:sz w:val="20"/>
          <w:szCs w:val="20"/>
        </w:rPr>
        <w:t xml:space="preserve">In den </w:t>
      </w:r>
      <w:r w:rsidR="00F921B5">
        <w:rPr>
          <w:rFonts w:ascii="Arial" w:hAnsi="Arial" w:cs="Arial"/>
          <w:bCs/>
          <w:sz w:val="20"/>
          <w:szCs w:val="20"/>
        </w:rPr>
        <w:t xml:space="preserve">Regionalen </w:t>
      </w:r>
      <w:r w:rsidRPr="006F610C">
        <w:rPr>
          <w:rFonts w:ascii="Arial" w:hAnsi="Arial" w:cs="Arial"/>
          <w:bCs/>
          <w:sz w:val="20"/>
          <w:szCs w:val="20"/>
        </w:rPr>
        <w:t>Netzwerken werden, auf der Ebene der Staatlichen Schulämter und unter F</w:t>
      </w:r>
      <w:r w:rsidRPr="006F610C">
        <w:rPr>
          <w:rFonts w:ascii="Arial" w:hAnsi="Arial" w:cs="Arial"/>
          <w:bCs/>
          <w:sz w:val="20"/>
          <w:szCs w:val="20"/>
        </w:rPr>
        <w:t>e</w:t>
      </w:r>
      <w:r w:rsidRPr="006F610C">
        <w:rPr>
          <w:rFonts w:ascii="Arial" w:hAnsi="Arial" w:cs="Arial"/>
          <w:bCs/>
          <w:sz w:val="20"/>
          <w:szCs w:val="20"/>
        </w:rPr>
        <w:t>derführung des Kultusministeriums, schulartübe</w:t>
      </w:r>
      <w:r w:rsidRPr="006F610C">
        <w:rPr>
          <w:rFonts w:ascii="Arial" w:hAnsi="Arial" w:cs="Arial"/>
          <w:bCs/>
          <w:sz w:val="20"/>
          <w:szCs w:val="20"/>
        </w:rPr>
        <w:t>r</w:t>
      </w:r>
      <w:r w:rsidRPr="006F610C">
        <w:rPr>
          <w:rFonts w:ascii="Arial" w:hAnsi="Arial" w:cs="Arial"/>
          <w:bCs/>
          <w:sz w:val="20"/>
          <w:szCs w:val="20"/>
        </w:rPr>
        <w:t xml:space="preserve">greifend Schulen, </w:t>
      </w:r>
      <w:r w:rsidR="00F921B5">
        <w:rPr>
          <w:rFonts w:ascii="Arial" w:hAnsi="Arial" w:cs="Arial"/>
          <w:bCs/>
          <w:sz w:val="20"/>
          <w:szCs w:val="20"/>
        </w:rPr>
        <w:t>Schulverwaltung,</w:t>
      </w:r>
      <w:r w:rsidRPr="006F610C">
        <w:rPr>
          <w:rFonts w:ascii="Arial" w:hAnsi="Arial" w:cs="Arial"/>
          <w:bCs/>
          <w:sz w:val="20"/>
          <w:szCs w:val="20"/>
        </w:rPr>
        <w:t xml:space="preserve"> lehrerbildende Hochschulen und Staatliche Seminare für Didaktik und Lehrerbildung zusammenwirken.</w:t>
      </w:r>
    </w:p>
    <w:p w14:paraId="69DAD4E6" w14:textId="77777777" w:rsidR="00A367D0" w:rsidRPr="00182B3E" w:rsidRDefault="008D75E6" w:rsidP="005D52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Ziel</w:t>
      </w:r>
      <w:r w:rsidR="00DE6736">
        <w:rPr>
          <w:rFonts w:ascii="Arial" w:hAnsi="Arial" w:cs="Arial"/>
          <w:b/>
          <w:sz w:val="32"/>
          <w:szCs w:val="32"/>
        </w:rPr>
        <w:t>e</w:t>
      </w:r>
    </w:p>
    <w:p w14:paraId="0B265D57" w14:textId="77777777" w:rsidR="006F610C" w:rsidRPr="00F921B5" w:rsidRDefault="006F610C" w:rsidP="00F921B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21B5">
        <w:rPr>
          <w:rFonts w:ascii="Arial" w:hAnsi="Arial" w:cs="Arial"/>
          <w:bCs/>
          <w:sz w:val="20"/>
          <w:szCs w:val="20"/>
        </w:rPr>
        <w:t>Ziel ist die interkulturelle Öffnung von Unterricht und Schule. Zentrale Bereiche dabei sind</w:t>
      </w:r>
    </w:p>
    <w:p w14:paraId="59D787A7" w14:textId="77777777" w:rsidR="00CB54E3" w:rsidRPr="00F921B5" w:rsidRDefault="0014291F" w:rsidP="0074151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21B5">
        <w:rPr>
          <w:rFonts w:ascii="Arial" w:hAnsi="Arial" w:cs="Arial"/>
          <w:sz w:val="20"/>
          <w:szCs w:val="20"/>
        </w:rPr>
        <w:t>Sensibilisierung für besondere Ressourcen von Lehrkräften mit Migrationshintergrund</w:t>
      </w:r>
    </w:p>
    <w:p w14:paraId="3C7C0296" w14:textId="77777777" w:rsidR="00CB54E3" w:rsidRPr="00F921B5" w:rsidRDefault="0014291F" w:rsidP="0074151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21B5">
        <w:rPr>
          <w:rFonts w:ascii="Arial" w:hAnsi="Arial" w:cs="Arial"/>
          <w:sz w:val="20"/>
          <w:szCs w:val="20"/>
        </w:rPr>
        <w:t>Austausch und Qualifizierungsmöglichkeiten für Personen mit und ohne Migrationshinte</w:t>
      </w:r>
      <w:r w:rsidRPr="00F921B5">
        <w:rPr>
          <w:rFonts w:ascii="Arial" w:hAnsi="Arial" w:cs="Arial"/>
          <w:sz w:val="20"/>
          <w:szCs w:val="20"/>
        </w:rPr>
        <w:t>r</w:t>
      </w:r>
      <w:r w:rsidRPr="00F921B5">
        <w:rPr>
          <w:rFonts w:ascii="Arial" w:hAnsi="Arial" w:cs="Arial"/>
          <w:sz w:val="20"/>
          <w:szCs w:val="20"/>
        </w:rPr>
        <w:t>grund</w:t>
      </w:r>
    </w:p>
    <w:p w14:paraId="7C7C0410" w14:textId="77777777" w:rsidR="00CB54E3" w:rsidRPr="00F921B5" w:rsidRDefault="0014291F" w:rsidP="0074151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21B5">
        <w:rPr>
          <w:rFonts w:ascii="Arial" w:hAnsi="Arial" w:cs="Arial"/>
          <w:sz w:val="20"/>
          <w:szCs w:val="20"/>
        </w:rPr>
        <w:t>Wahrnehmung von Aufgaben in der Beratung und Fortbildung von Lehrkräften und Schulen</w:t>
      </w:r>
    </w:p>
    <w:p w14:paraId="3CB4D645" w14:textId="77777777" w:rsidR="002B3F19" w:rsidRDefault="002B3F19" w:rsidP="0074151D">
      <w:pPr>
        <w:spacing w:after="120"/>
        <w:rPr>
          <w:rFonts w:ascii="Arial" w:hAnsi="Arial" w:cs="Arial"/>
          <w:b/>
          <w:bCs/>
        </w:rPr>
      </w:pPr>
    </w:p>
    <w:p w14:paraId="008CE3AC" w14:textId="77777777" w:rsidR="008D75E6" w:rsidRDefault="008D75E6" w:rsidP="0074151D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3806DF5A" w14:textId="77777777" w:rsidR="00456C02" w:rsidRDefault="00456C02" w:rsidP="0074151D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7AB35D6E" w14:textId="77777777" w:rsidR="00456C02" w:rsidRDefault="00456C02" w:rsidP="0074151D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4E14332E" w14:textId="77777777" w:rsidR="00456C02" w:rsidRDefault="00456C02" w:rsidP="0074151D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77FC4D0A" w14:textId="77777777" w:rsidR="00456C02" w:rsidRDefault="00456C02" w:rsidP="0074151D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252476F7" w14:textId="77777777" w:rsidR="0074151D" w:rsidRPr="008D75E6" w:rsidRDefault="008D75E6" w:rsidP="00831806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8D75E6">
        <w:rPr>
          <w:rFonts w:ascii="Arial" w:hAnsi="Arial" w:cs="Arial"/>
          <w:b/>
          <w:bCs/>
          <w:sz w:val="32"/>
          <w:szCs w:val="32"/>
        </w:rPr>
        <w:t>Aufgaben</w:t>
      </w:r>
    </w:p>
    <w:p w14:paraId="02F49ECD" w14:textId="77777777" w:rsidR="0074151D" w:rsidRPr="003F32DD" w:rsidRDefault="0074151D" w:rsidP="00B314B3">
      <w:pPr>
        <w:numPr>
          <w:ilvl w:val="0"/>
          <w:numId w:val="8"/>
        </w:numPr>
        <w:spacing w:after="6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32DD">
        <w:rPr>
          <w:rFonts w:ascii="Arial" w:hAnsi="Arial" w:cs="Arial"/>
          <w:sz w:val="20"/>
          <w:szCs w:val="20"/>
        </w:rPr>
        <w:t>Austausch von Erfahrungen und Weiterqualif</w:t>
      </w:r>
      <w:r w:rsidRPr="003F32DD">
        <w:rPr>
          <w:rFonts w:ascii="Arial" w:hAnsi="Arial" w:cs="Arial"/>
          <w:sz w:val="20"/>
          <w:szCs w:val="20"/>
        </w:rPr>
        <w:t>i</w:t>
      </w:r>
      <w:r w:rsidRPr="003F32DD">
        <w:rPr>
          <w:rFonts w:ascii="Arial" w:hAnsi="Arial" w:cs="Arial"/>
          <w:sz w:val="20"/>
          <w:szCs w:val="20"/>
        </w:rPr>
        <w:t>zierung</w:t>
      </w:r>
    </w:p>
    <w:p w14:paraId="7D7CD35E" w14:textId="77777777" w:rsidR="0074151D" w:rsidRPr="003F32DD" w:rsidRDefault="0074151D" w:rsidP="00B314B3">
      <w:pPr>
        <w:numPr>
          <w:ilvl w:val="0"/>
          <w:numId w:val="8"/>
        </w:numPr>
        <w:spacing w:after="6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32DD">
        <w:rPr>
          <w:rFonts w:ascii="Arial" w:hAnsi="Arial" w:cs="Arial"/>
          <w:sz w:val="20"/>
          <w:szCs w:val="20"/>
        </w:rPr>
        <w:t>"Wirken" im eigenen Kollegium</w:t>
      </w:r>
      <w:r w:rsidR="00B314B3">
        <w:rPr>
          <w:rFonts w:ascii="Arial" w:hAnsi="Arial" w:cs="Arial"/>
          <w:sz w:val="20"/>
          <w:szCs w:val="20"/>
        </w:rPr>
        <w:t xml:space="preserve"> </w:t>
      </w:r>
    </w:p>
    <w:p w14:paraId="38C5C67F" w14:textId="77777777" w:rsidR="0074151D" w:rsidRPr="003F32DD" w:rsidRDefault="0074151D" w:rsidP="00B314B3">
      <w:pPr>
        <w:numPr>
          <w:ilvl w:val="0"/>
          <w:numId w:val="8"/>
        </w:numPr>
        <w:spacing w:after="6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32DD">
        <w:rPr>
          <w:rFonts w:ascii="Arial" w:hAnsi="Arial" w:cs="Arial"/>
          <w:sz w:val="20"/>
          <w:szCs w:val="20"/>
        </w:rPr>
        <w:t>Ansprechpartner im Kollegium bei Gesprächs- und Beratungsbedarf</w:t>
      </w:r>
    </w:p>
    <w:p w14:paraId="165CBE98" w14:textId="77777777" w:rsidR="0074151D" w:rsidRPr="003F32DD" w:rsidRDefault="0074151D" w:rsidP="00B314B3">
      <w:pPr>
        <w:numPr>
          <w:ilvl w:val="0"/>
          <w:numId w:val="8"/>
        </w:numPr>
        <w:spacing w:after="6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32DD">
        <w:rPr>
          <w:rFonts w:ascii="Arial" w:hAnsi="Arial" w:cs="Arial"/>
          <w:sz w:val="20"/>
          <w:szCs w:val="20"/>
        </w:rPr>
        <w:t>Angebote regionaler und schulinterner/</w:t>
      </w:r>
      <w:r w:rsidR="00B314B3">
        <w:rPr>
          <w:rFonts w:ascii="Arial" w:hAnsi="Arial" w:cs="Arial"/>
          <w:sz w:val="20"/>
          <w:szCs w:val="20"/>
        </w:rPr>
        <w:t xml:space="preserve"> </w:t>
      </w:r>
      <w:r w:rsidRPr="003F32DD">
        <w:rPr>
          <w:rFonts w:ascii="Arial" w:hAnsi="Arial" w:cs="Arial"/>
          <w:sz w:val="20"/>
          <w:szCs w:val="20"/>
        </w:rPr>
        <w:t>schu</w:t>
      </w:r>
      <w:r w:rsidRPr="003F32DD">
        <w:rPr>
          <w:rFonts w:ascii="Arial" w:hAnsi="Arial" w:cs="Arial"/>
          <w:sz w:val="20"/>
          <w:szCs w:val="20"/>
        </w:rPr>
        <w:t>l</w:t>
      </w:r>
      <w:r w:rsidRPr="003F32DD">
        <w:rPr>
          <w:rFonts w:ascii="Arial" w:hAnsi="Arial" w:cs="Arial"/>
          <w:sz w:val="20"/>
          <w:szCs w:val="20"/>
        </w:rPr>
        <w:t>naher Fortbildungen</w:t>
      </w:r>
    </w:p>
    <w:p w14:paraId="7F08997E" w14:textId="77777777" w:rsidR="0074151D" w:rsidRPr="003F32DD" w:rsidRDefault="0074151D" w:rsidP="00B314B3">
      <w:pPr>
        <w:numPr>
          <w:ilvl w:val="0"/>
          <w:numId w:val="8"/>
        </w:numPr>
        <w:spacing w:after="6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32DD">
        <w:rPr>
          <w:rFonts w:ascii="Arial" w:hAnsi="Arial" w:cs="Arial"/>
          <w:sz w:val="20"/>
          <w:szCs w:val="20"/>
        </w:rPr>
        <w:t>Mitwirkung bzw. Beratung bei regionalen Inte</w:t>
      </w:r>
      <w:r w:rsidRPr="003F32DD">
        <w:rPr>
          <w:rFonts w:ascii="Arial" w:hAnsi="Arial" w:cs="Arial"/>
          <w:sz w:val="20"/>
          <w:szCs w:val="20"/>
        </w:rPr>
        <w:t>g</w:t>
      </w:r>
      <w:r w:rsidRPr="003F32DD">
        <w:rPr>
          <w:rFonts w:ascii="Arial" w:hAnsi="Arial" w:cs="Arial"/>
          <w:sz w:val="20"/>
          <w:szCs w:val="20"/>
        </w:rPr>
        <w:t>rationsprojekten</w:t>
      </w:r>
    </w:p>
    <w:p w14:paraId="07F57388" w14:textId="77777777" w:rsidR="0074151D" w:rsidRPr="003F32DD" w:rsidRDefault="0074151D" w:rsidP="00B314B3">
      <w:pPr>
        <w:numPr>
          <w:ilvl w:val="0"/>
          <w:numId w:val="8"/>
        </w:numPr>
        <w:spacing w:after="6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32DD">
        <w:rPr>
          <w:rFonts w:ascii="Arial" w:hAnsi="Arial" w:cs="Arial"/>
          <w:sz w:val="20"/>
          <w:szCs w:val="20"/>
        </w:rPr>
        <w:t xml:space="preserve">Mitwirkung in der Lehrerausbildung (1. und 2. Phase) </w:t>
      </w:r>
    </w:p>
    <w:p w14:paraId="6E5DEC83" w14:textId="77777777" w:rsidR="0074151D" w:rsidRPr="003F32DD" w:rsidRDefault="0074151D" w:rsidP="0074151D">
      <w:pPr>
        <w:numPr>
          <w:ilvl w:val="0"/>
          <w:numId w:val="8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32DD">
        <w:rPr>
          <w:rFonts w:ascii="Arial" w:hAnsi="Arial" w:cs="Arial"/>
          <w:sz w:val="20"/>
          <w:szCs w:val="20"/>
        </w:rPr>
        <w:t>Mitwirkung bei Informationsmaßnahmen über das Berufsziel Lehrer/Lehrerin</w:t>
      </w:r>
    </w:p>
    <w:p w14:paraId="24476211" w14:textId="77777777" w:rsidR="00A367D0" w:rsidRPr="0075329F" w:rsidRDefault="008D75E6" w:rsidP="005D524C">
      <w:pPr>
        <w:spacing w:line="3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Akteure</w:t>
      </w:r>
    </w:p>
    <w:p w14:paraId="6189DF0B" w14:textId="77777777" w:rsidR="00066D1D" w:rsidRDefault="00164D12" w:rsidP="00B314B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Mitwirkung eingeladen sind</w:t>
      </w:r>
    </w:p>
    <w:p w14:paraId="013EA408" w14:textId="77777777" w:rsidR="00A367D0" w:rsidRPr="008D75E6" w:rsidRDefault="00164D12" w:rsidP="00A954D6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D75E6">
        <w:rPr>
          <w:rFonts w:ascii="Arial" w:hAnsi="Arial" w:cs="Arial"/>
          <w:sz w:val="20"/>
          <w:szCs w:val="20"/>
        </w:rPr>
        <w:t xml:space="preserve">Lehrerinnen und Lehrer </w:t>
      </w:r>
      <w:r w:rsidR="008D75E6" w:rsidRPr="008D75E6">
        <w:rPr>
          <w:rFonts w:ascii="Arial" w:hAnsi="Arial" w:cs="Arial"/>
          <w:sz w:val="20"/>
          <w:szCs w:val="20"/>
        </w:rPr>
        <w:t>aller Schularten</w:t>
      </w:r>
      <w:r w:rsidR="00A954D6">
        <w:rPr>
          <w:rFonts w:ascii="Arial" w:hAnsi="Arial" w:cs="Arial"/>
          <w:sz w:val="20"/>
          <w:szCs w:val="20"/>
        </w:rPr>
        <w:t xml:space="preserve"> und</w:t>
      </w:r>
      <w:r w:rsidR="008D75E6" w:rsidRPr="008D75E6">
        <w:rPr>
          <w:rFonts w:ascii="Arial" w:hAnsi="Arial" w:cs="Arial"/>
          <w:sz w:val="20"/>
          <w:szCs w:val="20"/>
        </w:rPr>
        <w:t xml:space="preserve"> aller Fächer, </w:t>
      </w:r>
      <w:r w:rsidRPr="008D75E6">
        <w:rPr>
          <w:rFonts w:ascii="Arial" w:hAnsi="Arial" w:cs="Arial"/>
          <w:sz w:val="20"/>
          <w:szCs w:val="20"/>
        </w:rPr>
        <w:t>mit und ohne eigene Migra</w:t>
      </w:r>
      <w:r w:rsidR="00066D1D" w:rsidRPr="008D75E6">
        <w:rPr>
          <w:rFonts w:ascii="Arial" w:hAnsi="Arial" w:cs="Arial"/>
          <w:sz w:val="20"/>
          <w:szCs w:val="20"/>
        </w:rPr>
        <w:t>tions</w:t>
      </w:r>
      <w:r w:rsidR="005D524C">
        <w:rPr>
          <w:rFonts w:ascii="Arial" w:hAnsi="Arial" w:cs="Arial"/>
          <w:sz w:val="20"/>
          <w:szCs w:val="20"/>
        </w:rPr>
        <w:t>-</w:t>
      </w:r>
      <w:r w:rsidR="00066D1D" w:rsidRPr="008D75E6">
        <w:rPr>
          <w:rFonts w:ascii="Arial" w:hAnsi="Arial" w:cs="Arial"/>
          <w:sz w:val="20"/>
          <w:szCs w:val="20"/>
        </w:rPr>
        <w:t>erfahrung</w:t>
      </w:r>
      <w:r w:rsidR="00A954D6">
        <w:rPr>
          <w:rFonts w:ascii="Arial" w:hAnsi="Arial" w:cs="Arial"/>
          <w:sz w:val="20"/>
          <w:szCs w:val="20"/>
        </w:rPr>
        <w:t>,</w:t>
      </w:r>
    </w:p>
    <w:p w14:paraId="5B27841F" w14:textId="77777777" w:rsidR="008D75E6" w:rsidRDefault="008D75E6" w:rsidP="00A954D6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Akteure der Lehrerbildung aus Staatlichen Seminaren und Hochschulen</w:t>
      </w:r>
      <w:r w:rsidR="00A954D6">
        <w:rPr>
          <w:rFonts w:ascii="Arial" w:hAnsi="Arial" w:cs="Arial"/>
          <w:sz w:val="20"/>
          <w:szCs w:val="20"/>
        </w:rPr>
        <w:t>,</w:t>
      </w:r>
    </w:p>
    <w:p w14:paraId="16048277" w14:textId="77777777" w:rsidR="008D75E6" w:rsidRDefault="008D75E6" w:rsidP="00A954D6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und außerschulische Partner</w:t>
      </w:r>
      <w:r w:rsidR="0080210B">
        <w:rPr>
          <w:rFonts w:ascii="Arial" w:hAnsi="Arial" w:cs="Arial"/>
          <w:sz w:val="20"/>
          <w:szCs w:val="20"/>
        </w:rPr>
        <w:t>.</w:t>
      </w:r>
    </w:p>
    <w:p w14:paraId="460DCF12" w14:textId="77777777" w:rsidR="003F32DD" w:rsidRPr="008D75E6" w:rsidRDefault="002B3F19" w:rsidP="008D7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75E6">
        <w:rPr>
          <w:rFonts w:ascii="Arial" w:hAnsi="Arial" w:cs="Arial"/>
          <w:bCs/>
          <w:sz w:val="20"/>
          <w:szCs w:val="20"/>
        </w:rPr>
        <w:t>Die Beteiligten wirken i</w:t>
      </w:r>
      <w:r w:rsidR="00B314B3" w:rsidRPr="008D75E6">
        <w:rPr>
          <w:rFonts w:ascii="Arial" w:hAnsi="Arial" w:cs="Arial"/>
          <w:bCs/>
          <w:sz w:val="20"/>
          <w:szCs w:val="20"/>
        </w:rPr>
        <w:t>n regelmäßigen Treffen</w:t>
      </w:r>
      <w:r w:rsidR="00A954D6">
        <w:rPr>
          <w:rFonts w:ascii="Arial" w:hAnsi="Arial" w:cs="Arial"/>
          <w:bCs/>
          <w:sz w:val="20"/>
          <w:szCs w:val="20"/>
        </w:rPr>
        <w:t xml:space="preserve"> und</w:t>
      </w:r>
      <w:r w:rsidR="00B314B3" w:rsidRPr="008D75E6">
        <w:rPr>
          <w:rFonts w:ascii="Arial" w:hAnsi="Arial" w:cs="Arial"/>
          <w:bCs/>
          <w:sz w:val="20"/>
          <w:szCs w:val="20"/>
        </w:rPr>
        <w:t xml:space="preserve"> in der Arbeit an konkreten Vorhaben vor Ort </w:t>
      </w:r>
      <w:r w:rsidR="005D524C">
        <w:rPr>
          <w:rFonts w:ascii="Arial" w:hAnsi="Arial" w:cs="Arial"/>
          <w:bCs/>
          <w:sz w:val="20"/>
          <w:szCs w:val="20"/>
        </w:rPr>
        <w:br/>
      </w:r>
      <w:r w:rsidR="00B314B3" w:rsidRPr="008D75E6">
        <w:rPr>
          <w:rFonts w:ascii="Arial" w:hAnsi="Arial" w:cs="Arial"/>
          <w:bCs/>
          <w:sz w:val="20"/>
          <w:szCs w:val="20"/>
        </w:rPr>
        <w:t>zusammen.</w:t>
      </w:r>
      <w:r w:rsidR="00B314B3" w:rsidRPr="008D75E6">
        <w:rPr>
          <w:rFonts w:ascii="Arial" w:hAnsi="Arial" w:cs="Arial"/>
          <w:sz w:val="20"/>
          <w:szCs w:val="20"/>
        </w:rPr>
        <w:t xml:space="preserve"> </w:t>
      </w:r>
    </w:p>
    <w:p w14:paraId="1ACDB617" w14:textId="77777777" w:rsidR="003F32DD" w:rsidRPr="003F32DD" w:rsidRDefault="002F7C64" w:rsidP="003F32D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7135C84" wp14:editId="0CD0F7D7">
            <wp:simplePos x="0" y="0"/>
            <wp:positionH relativeFrom="column">
              <wp:posOffset>425450</wp:posOffset>
            </wp:positionH>
            <wp:positionV relativeFrom="paragraph">
              <wp:posOffset>65405</wp:posOffset>
            </wp:positionV>
            <wp:extent cx="1922145" cy="1480185"/>
            <wp:effectExtent l="0" t="0" r="8255" b="0"/>
            <wp:wrapThrough wrapText="bothSides">
              <wp:wrapPolygon edited="0">
                <wp:start x="0" y="0"/>
                <wp:lineTo x="0" y="21127"/>
                <wp:lineTo x="21407" y="21127"/>
                <wp:lineTo x="21407" y="0"/>
                <wp:lineTo x="0" y="0"/>
              </wp:wrapPolygon>
            </wp:wrapThrough>
            <wp:docPr id="2" name="Bild 1" descr="C:\Users\DialogSchule\Desktop\Migranten machen Schule\MmS\plenum.poster\MmS_Plenum2009\P6169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DialogSchule\Desktop\Migranten machen Schule\MmS\plenum.poster\MmS_Plenum2009\P61695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5" t="22221" r="8859" b="10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F4DF2" w14:textId="77777777" w:rsidR="00066D1D" w:rsidRDefault="00066D1D" w:rsidP="003F32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BEE2298" w14:textId="77777777" w:rsidR="00066D1D" w:rsidRDefault="00066D1D" w:rsidP="003F32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9B1E75A" w14:textId="77777777" w:rsidR="00066D1D" w:rsidRDefault="00066D1D" w:rsidP="003F32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9054222" w14:textId="77777777" w:rsidR="00066D1D" w:rsidRDefault="00066D1D" w:rsidP="003F32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9C6F568" w14:textId="77777777" w:rsidR="00066D1D" w:rsidRDefault="00066D1D" w:rsidP="003F32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0C17592" w14:textId="77777777" w:rsidR="002B3F19" w:rsidRDefault="002B3F19" w:rsidP="00973B2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C80CE5" w14:textId="77777777" w:rsidR="008D75E6" w:rsidRPr="008D75E6" w:rsidRDefault="008D75E6" w:rsidP="00831806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75E6">
        <w:rPr>
          <w:rFonts w:ascii="Arial" w:hAnsi="Arial" w:cs="Arial"/>
          <w:b/>
          <w:sz w:val="32"/>
          <w:szCs w:val="32"/>
        </w:rPr>
        <w:t>„Produkte“</w:t>
      </w:r>
    </w:p>
    <w:p w14:paraId="5DA3A97F" w14:textId="77777777" w:rsidR="00B314B3" w:rsidRDefault="00B314B3" w:rsidP="00840C5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E6736">
        <w:rPr>
          <w:rFonts w:ascii="Arial" w:hAnsi="Arial" w:cs="Arial"/>
          <w:sz w:val="20"/>
          <w:szCs w:val="20"/>
        </w:rPr>
        <w:t xml:space="preserve">Die Netzwerker/innen </w:t>
      </w:r>
      <w:r w:rsidR="00973B2D" w:rsidRPr="00DE6736">
        <w:rPr>
          <w:rFonts w:ascii="Arial" w:hAnsi="Arial" w:cs="Arial"/>
          <w:sz w:val="20"/>
          <w:szCs w:val="20"/>
        </w:rPr>
        <w:t>arbeiten „produktorientiert“ im</w:t>
      </w:r>
      <w:r w:rsidRPr="00DE6736">
        <w:rPr>
          <w:rFonts w:ascii="Arial" w:hAnsi="Arial" w:cs="Arial"/>
          <w:sz w:val="20"/>
          <w:szCs w:val="20"/>
        </w:rPr>
        <w:t xml:space="preserve"> Plenum od</w:t>
      </w:r>
      <w:r w:rsidR="002B3F19" w:rsidRPr="00DE6736">
        <w:rPr>
          <w:rFonts w:ascii="Arial" w:hAnsi="Arial" w:cs="Arial"/>
          <w:sz w:val="20"/>
          <w:szCs w:val="20"/>
        </w:rPr>
        <w:t xml:space="preserve">er in kleinen  Arbeitsgruppen, </w:t>
      </w:r>
      <w:r w:rsidRPr="00DE6736">
        <w:rPr>
          <w:rFonts w:ascii="Arial" w:hAnsi="Arial" w:cs="Arial"/>
          <w:sz w:val="20"/>
          <w:szCs w:val="20"/>
        </w:rPr>
        <w:t>im Rahmen vo</w:t>
      </w:r>
      <w:r w:rsidR="002B3F19" w:rsidRPr="00DE6736">
        <w:rPr>
          <w:rFonts w:ascii="Arial" w:hAnsi="Arial" w:cs="Arial"/>
          <w:sz w:val="20"/>
          <w:szCs w:val="20"/>
        </w:rPr>
        <w:t xml:space="preserve">n Fortbildungsveranstaltungen, </w:t>
      </w:r>
      <w:r w:rsidRPr="00DE6736">
        <w:rPr>
          <w:rFonts w:ascii="Arial" w:hAnsi="Arial" w:cs="Arial"/>
          <w:sz w:val="20"/>
          <w:szCs w:val="20"/>
        </w:rPr>
        <w:t>Arbeit</w:t>
      </w:r>
      <w:r w:rsidRPr="00DE6736">
        <w:rPr>
          <w:rFonts w:ascii="Arial" w:hAnsi="Arial" w:cs="Arial"/>
          <w:sz w:val="20"/>
          <w:szCs w:val="20"/>
        </w:rPr>
        <w:t>s</w:t>
      </w:r>
      <w:r w:rsidRPr="00DE6736">
        <w:rPr>
          <w:rFonts w:ascii="Arial" w:hAnsi="Arial" w:cs="Arial"/>
          <w:sz w:val="20"/>
          <w:szCs w:val="20"/>
        </w:rPr>
        <w:t xml:space="preserve">kreisen oder in „Online-Räumen“ … </w:t>
      </w:r>
    </w:p>
    <w:p w14:paraId="6AAA5416" w14:textId="77777777" w:rsidR="00BE49C5" w:rsidRPr="001C7D84" w:rsidRDefault="001C7D84" w:rsidP="0099701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r</w:t>
      </w:r>
      <w:r w:rsidR="00BE49C5" w:rsidRPr="001C7D84">
        <w:rPr>
          <w:rFonts w:ascii="Arial" w:hAnsi="Arial" w:cs="Arial"/>
          <w:sz w:val="20"/>
          <w:szCs w:val="20"/>
        </w:rPr>
        <w:t xml:space="preserve">egionale Netzwerk Karlsruhe </w:t>
      </w:r>
      <w:r w:rsidR="00997017" w:rsidRPr="001C7D84">
        <w:rPr>
          <w:rFonts w:ascii="Arial" w:hAnsi="Arial" w:cs="Arial"/>
          <w:sz w:val="20"/>
          <w:szCs w:val="20"/>
        </w:rPr>
        <w:t xml:space="preserve">tauscht seine interkulturellen Erfahrungen </w:t>
      </w:r>
      <w:r>
        <w:rPr>
          <w:rFonts w:ascii="Arial" w:hAnsi="Arial" w:cs="Arial"/>
          <w:sz w:val="20"/>
          <w:szCs w:val="20"/>
        </w:rPr>
        <w:t>aus, und dient als g</w:t>
      </w:r>
      <w:r w:rsidR="00997017" w:rsidRPr="001C7D84">
        <w:rPr>
          <w:rFonts w:ascii="Arial" w:hAnsi="Arial" w:cs="Arial"/>
          <w:sz w:val="20"/>
          <w:szCs w:val="20"/>
        </w:rPr>
        <w:t>e</w:t>
      </w:r>
      <w:r w:rsidR="00997017" w:rsidRPr="001C7D84">
        <w:rPr>
          <w:rFonts w:ascii="Arial" w:hAnsi="Arial" w:cs="Arial"/>
          <w:sz w:val="20"/>
          <w:szCs w:val="20"/>
        </w:rPr>
        <w:t>genseitiges Unterstützungssystem.</w:t>
      </w:r>
    </w:p>
    <w:p w14:paraId="2368BFDD" w14:textId="77777777" w:rsidR="00997017" w:rsidRPr="001C7D84" w:rsidRDefault="00997017" w:rsidP="0099701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C7D84">
        <w:rPr>
          <w:rFonts w:ascii="Arial" w:hAnsi="Arial" w:cs="Arial"/>
          <w:sz w:val="20"/>
          <w:szCs w:val="20"/>
        </w:rPr>
        <w:t>Durch die Netzwerkarbeit ist eine gemeinsame Kooperation zwischen dem Badischen Landesm</w:t>
      </w:r>
      <w:r w:rsidRPr="001C7D84">
        <w:rPr>
          <w:rFonts w:ascii="Arial" w:hAnsi="Arial" w:cs="Arial"/>
          <w:sz w:val="20"/>
          <w:szCs w:val="20"/>
        </w:rPr>
        <w:t>u</w:t>
      </w:r>
      <w:r w:rsidRPr="001C7D84">
        <w:rPr>
          <w:rFonts w:ascii="Arial" w:hAnsi="Arial" w:cs="Arial"/>
          <w:sz w:val="20"/>
          <w:szCs w:val="20"/>
        </w:rPr>
        <w:t>seum, dem Badischen Staatst</w:t>
      </w:r>
      <w:r w:rsidR="001C7D84" w:rsidRPr="001C7D84">
        <w:rPr>
          <w:rFonts w:ascii="Arial" w:hAnsi="Arial" w:cs="Arial"/>
          <w:sz w:val="20"/>
          <w:szCs w:val="20"/>
        </w:rPr>
        <w:t>heat</w:t>
      </w:r>
      <w:r w:rsidRPr="001C7D84">
        <w:rPr>
          <w:rFonts w:ascii="Arial" w:hAnsi="Arial" w:cs="Arial"/>
          <w:sz w:val="20"/>
          <w:szCs w:val="20"/>
        </w:rPr>
        <w:t>er und d</w:t>
      </w:r>
      <w:r w:rsidR="001C7D84" w:rsidRPr="001C7D84">
        <w:rPr>
          <w:rFonts w:ascii="Arial" w:hAnsi="Arial" w:cs="Arial"/>
          <w:sz w:val="20"/>
          <w:szCs w:val="20"/>
        </w:rPr>
        <w:t>er P</w:t>
      </w:r>
      <w:r w:rsidR="001C7D84" w:rsidRPr="001C7D84">
        <w:rPr>
          <w:rFonts w:ascii="Arial" w:hAnsi="Arial" w:cs="Arial"/>
          <w:sz w:val="20"/>
          <w:szCs w:val="20"/>
        </w:rPr>
        <w:t>ä</w:t>
      </w:r>
      <w:r w:rsidR="001C7D84" w:rsidRPr="001C7D84">
        <w:rPr>
          <w:rFonts w:ascii="Arial" w:hAnsi="Arial" w:cs="Arial"/>
          <w:sz w:val="20"/>
          <w:szCs w:val="20"/>
        </w:rPr>
        <w:t>dagogischen Hochschule ent</w:t>
      </w:r>
      <w:r w:rsidRPr="001C7D84">
        <w:rPr>
          <w:rFonts w:ascii="Arial" w:hAnsi="Arial" w:cs="Arial"/>
          <w:sz w:val="20"/>
          <w:szCs w:val="20"/>
        </w:rPr>
        <w:t>standen</w:t>
      </w:r>
      <w:r w:rsidR="001C7D84" w:rsidRPr="001C7D84">
        <w:rPr>
          <w:rFonts w:ascii="Arial" w:hAnsi="Arial" w:cs="Arial"/>
          <w:sz w:val="20"/>
          <w:szCs w:val="20"/>
        </w:rPr>
        <w:t>.</w:t>
      </w:r>
    </w:p>
    <w:p w14:paraId="04953C08" w14:textId="77777777" w:rsidR="00CD2C6A" w:rsidRPr="00F2453B" w:rsidRDefault="001C7D84" w:rsidP="00F2453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C7D84">
        <w:rPr>
          <w:rFonts w:ascii="Arial" w:hAnsi="Arial" w:cs="Arial"/>
          <w:sz w:val="20"/>
          <w:szCs w:val="20"/>
        </w:rPr>
        <w:t>Diese Kooperation rief das interkulturelle Theate</w:t>
      </w:r>
      <w:r w:rsidRPr="001C7D84">
        <w:rPr>
          <w:rFonts w:ascii="Arial" w:hAnsi="Arial" w:cs="Arial"/>
          <w:sz w:val="20"/>
          <w:szCs w:val="20"/>
        </w:rPr>
        <w:t>r</w:t>
      </w:r>
      <w:r w:rsidRPr="001C7D84">
        <w:rPr>
          <w:rFonts w:ascii="Arial" w:hAnsi="Arial" w:cs="Arial"/>
          <w:sz w:val="20"/>
          <w:szCs w:val="20"/>
        </w:rPr>
        <w:t xml:space="preserve">projekt, </w:t>
      </w:r>
      <w:r w:rsidRPr="001C7D84">
        <w:rPr>
          <w:rFonts w:ascii="Arial" w:hAnsi="Arial" w:cs="Arial"/>
          <w:i/>
          <w:sz w:val="20"/>
          <w:szCs w:val="20"/>
        </w:rPr>
        <w:t>„Ich betrachte dich und erkenne mich“</w:t>
      </w:r>
      <w:r w:rsidRPr="001C7D84">
        <w:rPr>
          <w:rFonts w:ascii="Arial" w:hAnsi="Arial" w:cs="Arial"/>
          <w:sz w:val="20"/>
          <w:szCs w:val="20"/>
        </w:rPr>
        <w:t>, ins Leben.</w:t>
      </w:r>
    </w:p>
    <w:sectPr w:rsidR="00CD2C6A" w:rsidRPr="00F2453B" w:rsidSect="002F7C64">
      <w:pgSz w:w="16838" w:h="11906" w:orient="landscape"/>
      <w:pgMar w:top="851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C8A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E75F7"/>
    <w:multiLevelType w:val="hybridMultilevel"/>
    <w:tmpl w:val="F294C6DE"/>
    <w:lvl w:ilvl="0" w:tplc="F5543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A48FB"/>
    <w:multiLevelType w:val="hybridMultilevel"/>
    <w:tmpl w:val="0E34349C"/>
    <w:lvl w:ilvl="0" w:tplc="CACC72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94889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B8E79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4E687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2A533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7E39C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62D0D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A0AAF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9F46E1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016950"/>
    <w:multiLevelType w:val="hybridMultilevel"/>
    <w:tmpl w:val="AE16EC54"/>
    <w:lvl w:ilvl="0" w:tplc="F5DA6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1118"/>
    <w:multiLevelType w:val="hybridMultilevel"/>
    <w:tmpl w:val="3D32074C"/>
    <w:lvl w:ilvl="0" w:tplc="6C124D2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70FD58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FE77AC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EE258C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760CB0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8852D0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E838D0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0EC184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DE0F96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3007978"/>
    <w:multiLevelType w:val="hybridMultilevel"/>
    <w:tmpl w:val="78665C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87220"/>
    <w:multiLevelType w:val="hybridMultilevel"/>
    <w:tmpl w:val="24E480D6"/>
    <w:lvl w:ilvl="0" w:tplc="6C124D20">
      <w:start w:val="1"/>
      <w:numFmt w:val="bullet"/>
      <w:lvlText w:val="►"/>
      <w:lvlJc w:val="left"/>
      <w:pPr>
        <w:ind w:left="135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45F0C"/>
    <w:multiLevelType w:val="hybridMultilevel"/>
    <w:tmpl w:val="807A691E"/>
    <w:lvl w:ilvl="0" w:tplc="8DB01C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54618"/>
    <w:multiLevelType w:val="hybridMultilevel"/>
    <w:tmpl w:val="85C0AC90"/>
    <w:lvl w:ilvl="0" w:tplc="BAFCD91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92267"/>
    <w:multiLevelType w:val="hybridMultilevel"/>
    <w:tmpl w:val="11B0D670"/>
    <w:lvl w:ilvl="0" w:tplc="3A24CC60">
      <w:start w:val="200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0421E"/>
    <w:multiLevelType w:val="hybridMultilevel"/>
    <w:tmpl w:val="8DB4B816"/>
    <w:lvl w:ilvl="0" w:tplc="6C124D2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94889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B8E79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4E687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2A533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7E39C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62D0D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A0AAF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9F46E1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B86172"/>
    <w:multiLevelType w:val="hybridMultilevel"/>
    <w:tmpl w:val="5ABE82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951148"/>
    <w:multiLevelType w:val="hybridMultilevel"/>
    <w:tmpl w:val="4A38D008"/>
    <w:lvl w:ilvl="0" w:tplc="6C124D2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263373"/>
    <w:multiLevelType w:val="multilevel"/>
    <w:tmpl w:val="82162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82C12"/>
    <w:multiLevelType w:val="hybridMultilevel"/>
    <w:tmpl w:val="AE6C0A20"/>
    <w:lvl w:ilvl="0" w:tplc="141E20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1C1B"/>
    <w:multiLevelType w:val="hybridMultilevel"/>
    <w:tmpl w:val="0066C5B2"/>
    <w:lvl w:ilvl="0" w:tplc="C2445A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88F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E2A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8A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AD9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642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C1E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42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6BB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435A2"/>
    <w:multiLevelType w:val="hybridMultilevel"/>
    <w:tmpl w:val="7A3A8CCE"/>
    <w:lvl w:ilvl="0" w:tplc="0407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>
    <w:nsid w:val="6D9A768D"/>
    <w:multiLevelType w:val="hybridMultilevel"/>
    <w:tmpl w:val="FF1C90B4"/>
    <w:lvl w:ilvl="0" w:tplc="0B60B8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50821"/>
    <w:multiLevelType w:val="hybridMultilevel"/>
    <w:tmpl w:val="2D4E866C"/>
    <w:lvl w:ilvl="0" w:tplc="B1383E16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1DA0D6D"/>
    <w:multiLevelType w:val="hybridMultilevel"/>
    <w:tmpl w:val="F8568A48"/>
    <w:lvl w:ilvl="0" w:tplc="76B4566C"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73833904"/>
    <w:multiLevelType w:val="hybridMultilevel"/>
    <w:tmpl w:val="144C129A"/>
    <w:lvl w:ilvl="0" w:tplc="2314FD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E8A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8A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2F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68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6CC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40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468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644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0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17"/>
  </w:num>
  <w:num w:numId="15">
    <w:abstractNumId w:val="7"/>
  </w:num>
  <w:num w:numId="16">
    <w:abstractNumId w:val="14"/>
  </w:num>
  <w:num w:numId="17">
    <w:abstractNumId w:val="19"/>
  </w:num>
  <w:num w:numId="18">
    <w:abstractNumId w:val="16"/>
  </w:num>
  <w:num w:numId="19">
    <w:abstractNumId w:val="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D0"/>
    <w:rsid w:val="000546C7"/>
    <w:rsid w:val="00054FEA"/>
    <w:rsid w:val="00066D1D"/>
    <w:rsid w:val="000E3E63"/>
    <w:rsid w:val="000E5EEE"/>
    <w:rsid w:val="0014291F"/>
    <w:rsid w:val="00156BF0"/>
    <w:rsid w:val="00164D12"/>
    <w:rsid w:val="00182B3E"/>
    <w:rsid w:val="001A739C"/>
    <w:rsid w:val="001C1E0F"/>
    <w:rsid w:val="001C3851"/>
    <w:rsid w:val="001C7D84"/>
    <w:rsid w:val="00207C2A"/>
    <w:rsid w:val="0021283F"/>
    <w:rsid w:val="00232ADB"/>
    <w:rsid w:val="00260EC2"/>
    <w:rsid w:val="002B3F19"/>
    <w:rsid w:val="002E2E68"/>
    <w:rsid w:val="002F7C64"/>
    <w:rsid w:val="00324826"/>
    <w:rsid w:val="00343D0D"/>
    <w:rsid w:val="00371461"/>
    <w:rsid w:val="003747C5"/>
    <w:rsid w:val="003F32DD"/>
    <w:rsid w:val="00424764"/>
    <w:rsid w:val="00445D0C"/>
    <w:rsid w:val="00456C02"/>
    <w:rsid w:val="00490CC3"/>
    <w:rsid w:val="004920F8"/>
    <w:rsid w:val="004B06FC"/>
    <w:rsid w:val="004B27AC"/>
    <w:rsid w:val="004D36D6"/>
    <w:rsid w:val="004E6155"/>
    <w:rsid w:val="004F658D"/>
    <w:rsid w:val="005367BB"/>
    <w:rsid w:val="00564CA6"/>
    <w:rsid w:val="00596CCE"/>
    <w:rsid w:val="005979C9"/>
    <w:rsid w:val="005C448B"/>
    <w:rsid w:val="005D524C"/>
    <w:rsid w:val="00605CE5"/>
    <w:rsid w:val="00622F90"/>
    <w:rsid w:val="00635BF9"/>
    <w:rsid w:val="006A5CED"/>
    <w:rsid w:val="006F610C"/>
    <w:rsid w:val="00701A95"/>
    <w:rsid w:val="0073430B"/>
    <w:rsid w:val="0074151D"/>
    <w:rsid w:val="00755BCC"/>
    <w:rsid w:val="00784AA7"/>
    <w:rsid w:val="007D1F7E"/>
    <w:rsid w:val="0080065F"/>
    <w:rsid w:val="0080210B"/>
    <w:rsid w:val="008032F0"/>
    <w:rsid w:val="008045DA"/>
    <w:rsid w:val="0081007E"/>
    <w:rsid w:val="00826BB9"/>
    <w:rsid w:val="00831806"/>
    <w:rsid w:val="00840C59"/>
    <w:rsid w:val="00847D75"/>
    <w:rsid w:val="00856043"/>
    <w:rsid w:val="008D13D0"/>
    <w:rsid w:val="008D75E6"/>
    <w:rsid w:val="008D765C"/>
    <w:rsid w:val="00923482"/>
    <w:rsid w:val="00925C32"/>
    <w:rsid w:val="0095056D"/>
    <w:rsid w:val="00973B2D"/>
    <w:rsid w:val="00973D00"/>
    <w:rsid w:val="00997017"/>
    <w:rsid w:val="009A1335"/>
    <w:rsid w:val="009A3A53"/>
    <w:rsid w:val="009D48AC"/>
    <w:rsid w:val="009D7A7B"/>
    <w:rsid w:val="00A264E1"/>
    <w:rsid w:val="00A31F6A"/>
    <w:rsid w:val="00A367D0"/>
    <w:rsid w:val="00A54C9B"/>
    <w:rsid w:val="00A6576C"/>
    <w:rsid w:val="00A954D6"/>
    <w:rsid w:val="00AA36D5"/>
    <w:rsid w:val="00AF6951"/>
    <w:rsid w:val="00AF7CDC"/>
    <w:rsid w:val="00B0040C"/>
    <w:rsid w:val="00B1509D"/>
    <w:rsid w:val="00B314B3"/>
    <w:rsid w:val="00BB754B"/>
    <w:rsid w:val="00BE49C5"/>
    <w:rsid w:val="00C0233F"/>
    <w:rsid w:val="00C11A64"/>
    <w:rsid w:val="00C31C80"/>
    <w:rsid w:val="00C51E2F"/>
    <w:rsid w:val="00C57BB8"/>
    <w:rsid w:val="00C677AE"/>
    <w:rsid w:val="00C7090B"/>
    <w:rsid w:val="00CB54E3"/>
    <w:rsid w:val="00CD284F"/>
    <w:rsid w:val="00CD2C6A"/>
    <w:rsid w:val="00D06834"/>
    <w:rsid w:val="00D06F55"/>
    <w:rsid w:val="00D100FF"/>
    <w:rsid w:val="00D10993"/>
    <w:rsid w:val="00D22217"/>
    <w:rsid w:val="00D81F3B"/>
    <w:rsid w:val="00DB0372"/>
    <w:rsid w:val="00DD6F53"/>
    <w:rsid w:val="00DE3C8B"/>
    <w:rsid w:val="00DE6736"/>
    <w:rsid w:val="00DF6A55"/>
    <w:rsid w:val="00E10538"/>
    <w:rsid w:val="00E27F24"/>
    <w:rsid w:val="00E836AA"/>
    <w:rsid w:val="00E84B33"/>
    <w:rsid w:val="00E84D9C"/>
    <w:rsid w:val="00EB39CB"/>
    <w:rsid w:val="00F2453B"/>
    <w:rsid w:val="00F32E33"/>
    <w:rsid w:val="00F44885"/>
    <w:rsid w:val="00F51E75"/>
    <w:rsid w:val="00F619F6"/>
    <w:rsid w:val="00F921B5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9fc7c,#fae27e,#fdee7b,#fdf2a1"/>
    </o:shapedefaults>
    <o:shapelayout v:ext="edit">
      <o:idmap v:ext="edit" data="1"/>
    </o:shapelayout>
  </w:shapeDefaults>
  <w:decimalSymbol w:val=","/>
  <w:listSeparator w:val=";"/>
  <w14:docId w14:val="4805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7D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F6A"/>
    <w:pPr>
      <w:ind w:left="720"/>
      <w:contextualSpacing/>
    </w:pPr>
  </w:style>
  <w:style w:type="character" w:styleId="Hyperlink">
    <w:name w:val="Hyperlink"/>
    <w:uiPriority w:val="99"/>
    <w:unhideWhenUsed/>
    <w:rsid w:val="00A31F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2E3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045DA"/>
    <w:pPr>
      <w:spacing w:after="0" w:line="240" w:lineRule="auto"/>
    </w:pPr>
    <w:rPr>
      <w:rFonts w:eastAsiaTheme="minorHAns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045DA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7D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F6A"/>
    <w:pPr>
      <w:ind w:left="720"/>
      <w:contextualSpacing/>
    </w:pPr>
  </w:style>
  <w:style w:type="character" w:styleId="Hyperlink">
    <w:name w:val="Hyperlink"/>
    <w:uiPriority w:val="99"/>
    <w:unhideWhenUsed/>
    <w:rsid w:val="00A31F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2E3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045DA"/>
    <w:pPr>
      <w:spacing w:after="0" w:line="240" w:lineRule="auto"/>
    </w:pPr>
    <w:rPr>
      <w:rFonts w:eastAsiaTheme="minorHAns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045DA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267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http://www.migranten-machen-schule-bw.de/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DialogSchule</dc:creator>
  <cp:lastModifiedBy>Rosenberg, Elke (SSA Karlsruhe)</cp:lastModifiedBy>
  <cp:revision>6</cp:revision>
  <cp:lastPrinted>2016-09-07T08:12:00Z</cp:lastPrinted>
  <dcterms:created xsi:type="dcterms:W3CDTF">2016-09-07T08:12:00Z</dcterms:created>
  <dcterms:modified xsi:type="dcterms:W3CDTF">2016-09-15T13:28:00Z</dcterms:modified>
</cp:coreProperties>
</file>